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9B" w:rsidRPr="00B70E02" w:rsidRDefault="0016029B" w:rsidP="0016029B">
      <w:pPr>
        <w:ind w:left="360"/>
        <w:jc w:val="right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Հավելված</w:t>
      </w:r>
    </w:p>
    <w:p w:rsidR="0016029B" w:rsidRPr="00B70E02" w:rsidRDefault="0016029B" w:rsidP="0016029B">
      <w:pPr>
        <w:ind w:left="360"/>
        <w:jc w:val="right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Արտաշատ համայնքի ավագանու -------</w:t>
      </w:r>
    </w:p>
    <w:p w:rsidR="0016029B" w:rsidRPr="00B70E02" w:rsidRDefault="0016029B" w:rsidP="0016029B">
      <w:pPr>
        <w:ind w:left="360"/>
        <w:jc w:val="right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------------------------------------------------------</w:t>
      </w:r>
    </w:p>
    <w:p w:rsidR="0016029B" w:rsidRPr="00B70E02" w:rsidRDefault="0016029B" w:rsidP="0016029B">
      <w:pPr>
        <w:rPr>
          <w:rFonts w:ascii="Sylfaen" w:hAnsi="Sylfaen"/>
          <w:sz w:val="24"/>
          <w:szCs w:val="24"/>
          <w:lang w:val="hy-AM"/>
        </w:rPr>
      </w:pPr>
    </w:p>
    <w:p w:rsidR="0016029B" w:rsidRPr="00B70E02" w:rsidRDefault="0016029B" w:rsidP="0016029B">
      <w:pPr>
        <w:ind w:left="360"/>
        <w:jc w:val="center"/>
        <w:rPr>
          <w:rFonts w:ascii="Sylfaen" w:hAnsi="Sylfaen"/>
          <w:b/>
          <w:sz w:val="24"/>
          <w:szCs w:val="24"/>
          <w:lang w:val="hy-AM"/>
        </w:rPr>
      </w:pPr>
      <w:r w:rsidRPr="00B70E02">
        <w:rPr>
          <w:rFonts w:ascii="Sylfaen" w:hAnsi="Sylfaen"/>
          <w:b/>
          <w:sz w:val="24"/>
          <w:szCs w:val="24"/>
          <w:lang w:val="hy-AM"/>
        </w:rPr>
        <w:t>ԼՐԱՎՃԱՐՆԵՐ</w:t>
      </w:r>
    </w:p>
    <w:p w:rsidR="0016029B" w:rsidRPr="00B70E02" w:rsidRDefault="0016029B" w:rsidP="0016029B">
      <w:pPr>
        <w:jc w:val="center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ԱՐՏԱՇԱՏ ՀԱՄԱՅՆՔԻ ՍՊՈՐՏԻ ՈԼՈՐՏԻ ՀԱՄԱՅՆՔԱՅԻՆ ՈՉ ԱՌԵՎՏՐԱՅԻՆ ԿԱԶՄԱԿԵՐՊՈՒԹՅՈՒՆՆԵՐԻ ՈՒ ՀԱՄԱՅՆՔԱՅԻՆ ԲՅՈՒՋԵԻՑ ՖԻՆԱՆՍԱՎՈՐՎՈՂ ՄԱՐԶԱԿԱՆ  ԽՄԲԱԿՆԵՐՈՒՄ ԱՇԽԱՏՈՂՆԵՐԻ ՊԱՇՏՈՆԱՅԻՆ ԴՐՈՒՅՔԱՉԱՓԵՐԻՆ ՍԱՀՄԱՆՎՈՂ</w:t>
      </w:r>
    </w:p>
    <w:p w:rsidR="0016029B" w:rsidRPr="00B70E02" w:rsidRDefault="00FD2619" w:rsidP="00FD2619">
      <w:p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1.</w:t>
      </w:r>
      <w:r w:rsidR="0016029B" w:rsidRPr="00B70E02">
        <w:rPr>
          <w:rFonts w:ascii="Sylfaen" w:hAnsi="Sylfaen"/>
          <w:sz w:val="24"/>
          <w:szCs w:val="24"/>
          <w:lang w:val="hy-AM"/>
        </w:rPr>
        <w:t>Արտաշատի համայնքապետարանի ենթակայության մարզադպրոցներում և մարզական խմբակներում, Հայաստանի Հանրապետության հավաքական թիմերի կազմում օլիմպիական խաղերում, աշխարհի և Եվրոպայի առաջնություններում բարձր արդյունքների հասած մարզիկների անձնական մարզիչների պաշտոնային դրույքաչափերի նկատմամբ սահմանվում են ամսական լրավճարներ՝ հետևյալ չափերով՝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օլիմպիական խաղերի չեմպիոնի անձնական մարզչին՝ 30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չեմպիոն դառնալուն հաջորդող տարվա հունվարի 1-ից՝ 4 տարի ժամկետով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օլիմպիական խաղերի 2-րդ մրցանակակիր դարձած մարզիկի անձնական մարզչին՝ 20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մրցանակակիր դառնալուն հաջորդող տարվա հունվարի 1-ից՝ մեկ տարի ժամկետով,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օլիմպիական խաղերի 3-րդ մրցանակակիր դարձած մարզիկի անձնական մարզչին՝</w:t>
      </w:r>
      <w:r w:rsidR="0014774D" w:rsidRPr="00B70E02">
        <w:rPr>
          <w:rFonts w:ascii="Sylfaen" w:hAnsi="Sylfaen"/>
          <w:sz w:val="24"/>
          <w:szCs w:val="24"/>
          <w:lang w:val="hy-AM"/>
        </w:rPr>
        <w:t xml:space="preserve"> 15</w:t>
      </w:r>
      <w:r w:rsidRPr="00B70E02">
        <w:rPr>
          <w:rFonts w:ascii="Sylfaen" w:hAnsi="Sylfaen"/>
          <w:sz w:val="24"/>
          <w:szCs w:val="24"/>
          <w:lang w:val="hy-AM"/>
        </w:rPr>
        <w:t xml:space="preserve">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մրցանակակիր դառնալուն հաջորդող տարվա հունվարի 1-ից՝ մեկ տարի ժամկետով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օլիմպիական խաղերի ծրագրով նախատեսված մարզաձևերից աշխարհի չեմպիոն դարձած մարզիկի անձնական մարզչին՝ 25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չեմպիոն դառնալուն հաջորդող տարվա հունվարի 1-ից</w:t>
      </w:r>
      <w:r w:rsidR="00C20A89" w:rsidRPr="00B70E02">
        <w:rPr>
          <w:rFonts w:ascii="Sylfaen" w:hAnsi="Sylfaen"/>
          <w:sz w:val="24"/>
          <w:szCs w:val="24"/>
          <w:lang w:val="hy-AM"/>
        </w:rPr>
        <w:t>`</w:t>
      </w:r>
      <w:r w:rsidRPr="00B70E02">
        <w:rPr>
          <w:rFonts w:ascii="Sylfaen" w:hAnsi="Sylfaen"/>
          <w:sz w:val="24"/>
          <w:szCs w:val="24"/>
          <w:lang w:val="hy-AM"/>
        </w:rPr>
        <w:t xml:space="preserve"> մեկ տարի ժամկետով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օլիմպիական խաղերի ծրագրով նախատեսված մարզաձևերից Եվրոպայի չեմպիոն դարձած մարզիկի անձնական մարզչին՝ 20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չեմպիոն դառնալուն հաջորդող տարվա հունվարի 1-ից՝ մեկ տարի ժամկետով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օլիմպիական խաղերի ծրագրով նախատեսված մարզաձևերից աշխարհի կամ Եվրոպայի մրցանակակիր դարձած մարզիկի անձնական մարզչին՝ 15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</w:t>
      </w:r>
      <w:r w:rsidR="00507756" w:rsidRPr="00B70E02">
        <w:rPr>
          <w:rFonts w:ascii="Sylfaen" w:hAnsi="Sylfaen"/>
          <w:sz w:val="24"/>
          <w:szCs w:val="24"/>
          <w:lang w:val="hy-AM"/>
        </w:rPr>
        <w:t>մրցանակակիր</w:t>
      </w:r>
      <w:r w:rsidRPr="00B70E02">
        <w:rPr>
          <w:rFonts w:ascii="Sylfaen" w:hAnsi="Sylfaen"/>
          <w:sz w:val="24"/>
          <w:szCs w:val="24"/>
          <w:lang w:val="hy-AM"/>
        </w:rPr>
        <w:t xml:space="preserve"> դառնալուն հաջորդող տարվա հունվարի 1-ից՝ մեկ տարի ժամկետով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lastRenderedPageBreak/>
        <w:t>օլիմպիական խաղերի ծրագրով նախատեսված մարզաձևերից մինչև 23 տարեկանների աշխարհի կամ Եվրոպայի չեմպիոն դարձած մարզիկի անձնական մարզչին՝ 12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չեմպիոն դառնալուն հաջորդող տարվա հունվարի 1-ից՝ մեկ տարի ժամկետով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օլիմպիական խաղերի ծրագրով նախատեսված մարզաձևերից մինչև 23 տարեկանների աշխարհի կամ Եվրոպայի առաջնության մրցանակակիր դարձած մարզիկի անձնական մարզչին՝</w:t>
      </w:r>
      <w:r w:rsidR="0014774D" w:rsidRPr="00B70E02">
        <w:rPr>
          <w:rFonts w:ascii="Sylfaen" w:hAnsi="Sylfaen"/>
          <w:sz w:val="24"/>
          <w:szCs w:val="24"/>
          <w:lang w:val="hy-AM"/>
        </w:rPr>
        <w:t xml:space="preserve"> 8</w:t>
      </w:r>
      <w:r w:rsidRPr="00B70E02">
        <w:rPr>
          <w:rFonts w:ascii="Sylfaen" w:hAnsi="Sylfaen"/>
          <w:sz w:val="24"/>
          <w:szCs w:val="24"/>
          <w:lang w:val="hy-AM"/>
        </w:rPr>
        <w:t xml:space="preserve">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</w:t>
      </w:r>
      <w:r w:rsidR="00507756" w:rsidRPr="00B70E02">
        <w:rPr>
          <w:rFonts w:ascii="Sylfaen" w:hAnsi="Sylfaen"/>
          <w:sz w:val="24"/>
          <w:szCs w:val="24"/>
          <w:lang w:val="hy-AM"/>
        </w:rPr>
        <w:t>մրցանակակիր</w:t>
      </w:r>
      <w:r w:rsidRPr="00B70E02">
        <w:rPr>
          <w:rFonts w:ascii="Sylfaen" w:hAnsi="Sylfaen"/>
          <w:sz w:val="24"/>
          <w:szCs w:val="24"/>
          <w:lang w:val="hy-AM"/>
        </w:rPr>
        <w:t xml:space="preserve"> դառնալուն հաջորդող տարվա հունվարի 1-ից՝ մեկ տարի ժամկետով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օլիմպիական խաղերի ծրագրով նախատեսված մարզաձևերից երիտասարդների աշխարհի կամ Եվրոպայի չեմպիոն դարձած մարզիկի անձնական մարզչին՝ 12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չեմպիոն դառնալուն հաջորդող տարվա հունվարի 1-ից՝ մեկ տարի ժամկետով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օլիմպիական խաղերի ծրագրով նախատեսված մարզաձևերից պատանեկան օլիմպիական խաղերի չեմպիոն, պատանիների աշխարհի կամ Եվրոպայի չեմպիոն կամ երիտասարդների աշխարհի կամ Եվրոպայի առաջնության մրցանակակիր դարձած մարզիկի անձնական մարզչին՝ 10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չեմպիոն </w:t>
      </w:r>
      <w:r w:rsidR="00507756" w:rsidRPr="00B70E02">
        <w:rPr>
          <w:rFonts w:ascii="Sylfaen" w:hAnsi="Sylfaen"/>
          <w:sz w:val="24"/>
          <w:szCs w:val="24"/>
          <w:lang w:val="hy-AM"/>
        </w:rPr>
        <w:t xml:space="preserve">կամ մրցանակակիր </w:t>
      </w:r>
      <w:r w:rsidRPr="00B70E02">
        <w:rPr>
          <w:rFonts w:ascii="Sylfaen" w:hAnsi="Sylfaen"/>
          <w:sz w:val="24"/>
          <w:szCs w:val="24"/>
          <w:lang w:val="hy-AM"/>
        </w:rPr>
        <w:t>դառնալուն հաջորդող տարվա հունվարի 1-ից՝ մեկ տարի ժամկետով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օլիմպիական խաղերի ծրագրով նախատեսված մարզաձևերից պատանիների աշխարհի կամ Եվրոպայի առաջնության կամ պատանեկան օլիմպիական խաղերի մրցանակակիր դարձած մարզիկի անձնական մարզչին՝ 8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մրցանակակիր դառնալուն հաջորդող տարվա հունվարի 1-ից՝ մեկ տարի ժամկետով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օլիմպիական խաղերի ծրագրով նախատեսված մարզաձևերից դեռահասների (մինչև</w:t>
      </w:r>
      <w:r w:rsidR="00CC5AED">
        <w:rPr>
          <w:rFonts w:ascii="Sylfaen" w:hAnsi="Sylfaen"/>
          <w:sz w:val="24"/>
          <w:szCs w:val="24"/>
          <w:lang w:val="hy-AM"/>
        </w:rPr>
        <w:t xml:space="preserve"> 1</w:t>
      </w:r>
      <w:r w:rsidR="00CC5AED" w:rsidRPr="00CC5AED">
        <w:rPr>
          <w:rFonts w:ascii="Sylfaen" w:hAnsi="Sylfaen"/>
          <w:sz w:val="24"/>
          <w:szCs w:val="24"/>
          <w:lang w:val="hy-AM"/>
        </w:rPr>
        <w:t>5</w:t>
      </w:r>
      <w:r w:rsidRPr="00B70E02">
        <w:rPr>
          <w:rFonts w:ascii="Sylfaen" w:hAnsi="Sylfaen"/>
          <w:sz w:val="24"/>
          <w:szCs w:val="24"/>
          <w:lang w:val="hy-AM"/>
        </w:rPr>
        <w:t xml:space="preserve"> տարեկան)  աշխարհի կամ Եվրոպայի չեմպիոն դարձած մարզիկի անձնական մարզչին՝ 8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չեմպիոն դառնալուն հաջորդող տարվա հունվարի 1-ից՝ մեկ տարի ժամկետով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օլիմպիական խաղերի ծրագրով նախատեսված մարզաձևերից դեռահասների (մինչև</w:t>
      </w:r>
      <w:r w:rsidR="00A4250E">
        <w:rPr>
          <w:rFonts w:ascii="Sylfaen" w:hAnsi="Sylfaen"/>
          <w:sz w:val="24"/>
          <w:szCs w:val="24"/>
          <w:lang w:val="hy-AM"/>
        </w:rPr>
        <w:t xml:space="preserve"> 1</w:t>
      </w:r>
      <w:r w:rsidR="00A4250E" w:rsidRPr="00A4250E">
        <w:rPr>
          <w:rFonts w:ascii="Sylfaen" w:hAnsi="Sylfaen"/>
          <w:sz w:val="24"/>
          <w:szCs w:val="24"/>
          <w:lang w:val="hy-AM"/>
        </w:rPr>
        <w:t>5</w:t>
      </w:r>
      <w:bookmarkStart w:id="0" w:name="_GoBack"/>
      <w:bookmarkEnd w:id="0"/>
      <w:r w:rsidRPr="00B70E02">
        <w:rPr>
          <w:rFonts w:ascii="Sylfaen" w:hAnsi="Sylfaen"/>
          <w:sz w:val="24"/>
          <w:szCs w:val="24"/>
          <w:lang w:val="hy-AM"/>
        </w:rPr>
        <w:t xml:space="preserve"> տարեկան)  աշխարհի կամ Եվրոպայի առաջնության մրցանակակիր դարձած մարզիկի անձնական մարզչին՝ 5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</w:t>
      </w:r>
      <w:r w:rsidR="00507756" w:rsidRPr="00B70E02">
        <w:rPr>
          <w:rFonts w:ascii="Sylfaen" w:hAnsi="Sylfaen"/>
          <w:sz w:val="24"/>
          <w:szCs w:val="24"/>
          <w:lang w:val="hy-AM"/>
        </w:rPr>
        <w:t>մրցանակակիր</w:t>
      </w:r>
      <w:r w:rsidRPr="00B70E02">
        <w:rPr>
          <w:rFonts w:ascii="Sylfaen" w:hAnsi="Sylfaen"/>
          <w:sz w:val="24"/>
          <w:szCs w:val="24"/>
          <w:lang w:val="hy-AM"/>
        </w:rPr>
        <w:t xml:space="preserve"> դառնալուն հաջորդող տարվա հունվարի 1-ից՝ մեկ տարի ժամկետով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6029B" w:rsidRPr="00B70E02" w:rsidRDefault="0016029B" w:rsidP="0016029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օլիմպիական խաղերի ծրագրով նախատեսված մարզաձևերից եվրոպական խաղերի հաղթող դարձած մարզիկի անձնական մարզչին՝ 20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չեմպիոն դառնալուն հաջորդող տարվա հունվարի 1-ից՝ մեկ տարի </w:t>
      </w:r>
      <w:r w:rsidR="00507756" w:rsidRPr="00B70E02">
        <w:rPr>
          <w:rFonts w:ascii="Sylfaen" w:hAnsi="Sylfaen"/>
          <w:sz w:val="24"/>
          <w:szCs w:val="24"/>
          <w:lang w:val="hy-AM"/>
        </w:rPr>
        <w:t>ժամկետով</w:t>
      </w:r>
      <w:r w:rsidR="00507756"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07756" w:rsidRPr="00B70E02" w:rsidRDefault="00507756" w:rsidP="00507756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 xml:space="preserve">օլիմպիական խաղերի ծրագրով նախատեսված մարզաձևերից եվրոպական խաղերի մրցանակակիր դարձած մարզիկի անձնական </w:t>
      </w:r>
      <w:r w:rsidRPr="00B70E02">
        <w:rPr>
          <w:rFonts w:ascii="Sylfaen" w:hAnsi="Sylfaen"/>
          <w:sz w:val="24"/>
          <w:szCs w:val="24"/>
          <w:lang w:val="hy-AM"/>
        </w:rPr>
        <w:lastRenderedPageBreak/>
        <w:t>մարզչին՝ 10 հազ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դրամ՝ մարզիկի մրցանակակիր դառնալուն հաջորդող տարվա հունվարի 1-ից՝ մեկ տարի ժամկետով</w:t>
      </w:r>
      <w:r w:rsidRPr="00B70E02">
        <w:rPr>
          <w:rFonts w:ascii="Sylfaen" w:hAnsi="Sylfaen" w:cs="Times New Roman"/>
          <w:sz w:val="24"/>
          <w:szCs w:val="24"/>
          <w:lang w:val="hy-AM"/>
        </w:rPr>
        <w:t>։</w:t>
      </w:r>
    </w:p>
    <w:p w:rsidR="00507756" w:rsidRPr="00B70E02" w:rsidRDefault="00507756" w:rsidP="00507756">
      <w:pPr>
        <w:pStyle w:val="a3"/>
        <w:ind w:left="1440"/>
        <w:jc w:val="both"/>
        <w:rPr>
          <w:rFonts w:ascii="Sylfaen" w:hAnsi="Sylfaen"/>
          <w:sz w:val="24"/>
          <w:szCs w:val="24"/>
          <w:lang w:val="hy-AM"/>
        </w:rPr>
      </w:pPr>
    </w:p>
    <w:p w:rsidR="0016029B" w:rsidRPr="00B70E02" w:rsidRDefault="0016029B" w:rsidP="0016029B">
      <w:p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 xml:space="preserve">       2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</w:t>
      </w:r>
      <w:r w:rsidR="00507756" w:rsidRPr="00B70E02">
        <w:rPr>
          <w:rFonts w:ascii="Sylfaen" w:hAnsi="Sylfaen"/>
          <w:sz w:val="24"/>
          <w:szCs w:val="24"/>
          <w:lang w:val="hy-AM"/>
        </w:rPr>
        <w:t>Կազմակերպության</w:t>
      </w:r>
      <w:r w:rsidR="00CA37EB" w:rsidRPr="00B70E02">
        <w:rPr>
          <w:rFonts w:ascii="Sylfaen" w:hAnsi="Sylfaen"/>
          <w:sz w:val="24"/>
          <w:szCs w:val="24"/>
          <w:lang w:val="hy-AM"/>
        </w:rPr>
        <w:t xml:space="preserve"> </w:t>
      </w:r>
      <w:r w:rsidRPr="00B70E02">
        <w:rPr>
          <w:rFonts w:ascii="Sylfaen" w:hAnsi="Sylfaen"/>
          <w:sz w:val="24"/>
          <w:szCs w:val="24"/>
          <w:lang w:val="hy-AM"/>
        </w:rPr>
        <w:t>տնօրենի</w:t>
      </w:r>
      <w:r w:rsidR="00CA37EB" w:rsidRPr="00B70E02">
        <w:rPr>
          <w:rFonts w:ascii="Sylfaen" w:hAnsi="Sylfaen"/>
          <w:sz w:val="24"/>
          <w:szCs w:val="24"/>
          <w:lang w:val="hy-AM"/>
        </w:rPr>
        <w:t xml:space="preserve"> կամ</w:t>
      </w:r>
      <w:r w:rsidRPr="00B70E02">
        <w:rPr>
          <w:rFonts w:ascii="Sylfaen" w:hAnsi="Sylfaen"/>
          <w:sz w:val="24"/>
          <w:szCs w:val="24"/>
          <w:lang w:val="hy-AM"/>
        </w:rPr>
        <w:t xml:space="preserve">  </w:t>
      </w:r>
      <w:r w:rsidR="00CA37EB" w:rsidRPr="00B70E02">
        <w:rPr>
          <w:rFonts w:ascii="Sylfaen" w:hAnsi="Sylfaen"/>
          <w:sz w:val="24"/>
          <w:szCs w:val="24"/>
          <w:lang w:val="hy-AM"/>
        </w:rPr>
        <w:t xml:space="preserve">մարզչի, </w:t>
      </w:r>
      <w:r w:rsidRPr="00B70E02">
        <w:rPr>
          <w:rFonts w:ascii="Sylfaen" w:hAnsi="Sylfaen"/>
          <w:sz w:val="24"/>
          <w:szCs w:val="24"/>
          <w:lang w:val="hy-AM"/>
        </w:rPr>
        <w:t xml:space="preserve"> </w:t>
      </w:r>
      <w:r w:rsidR="00CA37EB" w:rsidRPr="00B70E02">
        <w:rPr>
          <w:rFonts w:ascii="Sylfaen" w:hAnsi="Sylfaen"/>
          <w:sz w:val="24"/>
          <w:szCs w:val="24"/>
          <w:lang w:val="hy-AM"/>
        </w:rPr>
        <w:t xml:space="preserve">մարզական խմբակի մարզչի կամ խմբավարի՝ </w:t>
      </w:r>
      <w:r w:rsidRPr="00B70E02">
        <w:rPr>
          <w:rFonts w:ascii="Sylfaen" w:hAnsi="Sylfaen"/>
          <w:sz w:val="24"/>
          <w:szCs w:val="24"/>
          <w:lang w:val="hy-AM"/>
        </w:rPr>
        <w:t>ԽՍՀՄ կամ Հայաստանի Հանրապետության վաստակավոր մարզչի կոչում ունենալու դեպքում՝ նրանց համապատասխան պաշտոնային դրույքաչափին տրվում է ամսական լրավճար՝ 20</w:t>
      </w:r>
      <w:r w:rsidRPr="00B70E02">
        <w:rPr>
          <w:rFonts w:ascii="Sylfaen" w:hAnsi="Sylfaen" w:cs="Courier New"/>
          <w:sz w:val="24"/>
          <w:szCs w:val="24"/>
          <w:lang w:val="hy-AM"/>
        </w:rPr>
        <w:t> </w:t>
      </w:r>
      <w:r w:rsidRPr="00B70E02">
        <w:rPr>
          <w:rFonts w:ascii="Sylfaen" w:hAnsi="Sylfaen"/>
          <w:sz w:val="24"/>
          <w:szCs w:val="24"/>
          <w:lang w:val="hy-AM"/>
        </w:rPr>
        <w:t>000 ՀՀ դրամի չափով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6029B" w:rsidRPr="00B70E02" w:rsidRDefault="0016029B" w:rsidP="0016029B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>3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Կազմակերպության կամ մարզական խմբակի՝ սպորտի վաստակավոր վարպետի, միջազգային կարգի սպորտի վարպետի, սպորտի վարպետի, շախմատի գծով միջազգային սպորտի վարպետի կամ գրոսմայստերի մարզական կոչում ունեցող մարզչի կամ խմբավարի պաշտոնային դրույքաչափին տրվում է ամսական լրավճար՝ 10 000 ՀՀ դրամի չափով։</w:t>
      </w:r>
    </w:p>
    <w:p w:rsidR="0016029B" w:rsidRPr="00B70E02" w:rsidRDefault="0016029B" w:rsidP="0016029B">
      <w:pPr>
        <w:jc w:val="both"/>
        <w:rPr>
          <w:rFonts w:ascii="Sylfaen" w:hAnsi="Sylfaen"/>
          <w:sz w:val="24"/>
          <w:szCs w:val="24"/>
          <w:lang w:val="hy-AM"/>
        </w:rPr>
      </w:pPr>
    </w:p>
    <w:p w:rsidR="0014774D" w:rsidRPr="00B70E02" w:rsidRDefault="0014774D" w:rsidP="0016029B">
      <w:pPr>
        <w:jc w:val="both"/>
        <w:rPr>
          <w:rFonts w:ascii="Sylfaen" w:hAnsi="Sylfaen"/>
          <w:sz w:val="24"/>
          <w:szCs w:val="24"/>
          <w:lang w:val="hy-AM"/>
        </w:rPr>
      </w:pPr>
    </w:p>
    <w:p w:rsidR="0014774D" w:rsidRPr="00B70E02" w:rsidRDefault="0014774D" w:rsidP="0016029B">
      <w:pPr>
        <w:jc w:val="both"/>
        <w:rPr>
          <w:rFonts w:ascii="Sylfaen" w:hAnsi="Sylfaen"/>
          <w:sz w:val="24"/>
          <w:szCs w:val="24"/>
          <w:lang w:val="hy-AM"/>
        </w:rPr>
      </w:pPr>
    </w:p>
    <w:p w:rsidR="0016029B" w:rsidRPr="00B70E02" w:rsidRDefault="0016029B" w:rsidP="0016029B">
      <w:pPr>
        <w:jc w:val="both"/>
        <w:rPr>
          <w:rFonts w:ascii="Sylfaen" w:hAnsi="Sylfaen"/>
          <w:sz w:val="24"/>
          <w:szCs w:val="24"/>
          <w:lang w:val="hy-AM"/>
        </w:rPr>
      </w:pPr>
    </w:p>
    <w:p w:rsidR="0016029B" w:rsidRPr="00B70E02" w:rsidRDefault="0016029B" w:rsidP="0016029B">
      <w:pPr>
        <w:jc w:val="both"/>
        <w:rPr>
          <w:rFonts w:ascii="Sylfaen" w:hAnsi="Sylfaen"/>
          <w:sz w:val="24"/>
          <w:szCs w:val="24"/>
          <w:lang w:val="hy-AM"/>
        </w:rPr>
      </w:pPr>
      <w:r w:rsidRPr="00B70E02">
        <w:rPr>
          <w:rFonts w:ascii="Sylfaen" w:hAnsi="Sylfaen"/>
          <w:sz w:val="24"/>
          <w:szCs w:val="24"/>
          <w:lang w:val="hy-AM"/>
        </w:rPr>
        <w:t xml:space="preserve">             </w:t>
      </w:r>
      <w:r w:rsidR="0014774D" w:rsidRPr="00B70E02">
        <w:rPr>
          <w:rFonts w:ascii="Sylfaen" w:hAnsi="Sylfaen"/>
          <w:sz w:val="24"/>
          <w:szCs w:val="24"/>
          <w:lang w:val="hy-AM"/>
        </w:rPr>
        <w:t xml:space="preserve">    </w:t>
      </w:r>
      <w:r w:rsidRPr="00B70E02">
        <w:rPr>
          <w:rFonts w:ascii="Sylfaen" w:hAnsi="Sylfaen"/>
          <w:sz w:val="24"/>
          <w:szCs w:val="24"/>
          <w:lang w:val="hy-AM"/>
        </w:rPr>
        <w:t xml:space="preserve">Արտաշատ համայնքի ղեկավար՝                                </w:t>
      </w:r>
      <w:r w:rsidR="00BB1A6A" w:rsidRPr="00B70E02">
        <w:rPr>
          <w:rFonts w:ascii="Sylfaen" w:hAnsi="Sylfaen"/>
          <w:sz w:val="24"/>
          <w:szCs w:val="24"/>
          <w:lang w:val="hy-AM"/>
        </w:rPr>
        <w:t xml:space="preserve">   </w:t>
      </w:r>
      <w:r w:rsidRPr="00B70E02">
        <w:rPr>
          <w:rFonts w:ascii="Sylfaen" w:hAnsi="Sylfaen"/>
          <w:sz w:val="24"/>
          <w:szCs w:val="24"/>
          <w:lang w:val="hy-AM"/>
        </w:rPr>
        <w:t>Կ</w:t>
      </w:r>
      <w:r w:rsidRPr="00B70E0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70E02">
        <w:rPr>
          <w:rFonts w:ascii="Sylfaen" w:hAnsi="Sylfaen"/>
          <w:sz w:val="24"/>
          <w:szCs w:val="24"/>
          <w:lang w:val="hy-AM"/>
        </w:rPr>
        <w:t xml:space="preserve"> ԲԵՆԻԱՄԻՆՅԱՆ</w:t>
      </w:r>
    </w:p>
    <w:p w:rsidR="007B3D99" w:rsidRPr="00B70E02" w:rsidRDefault="007B3D99">
      <w:pPr>
        <w:rPr>
          <w:rFonts w:ascii="Sylfaen" w:hAnsi="Sylfaen"/>
          <w:lang w:val="hy-AM"/>
        </w:rPr>
      </w:pPr>
    </w:p>
    <w:p w:rsidR="0014774D" w:rsidRPr="00B70E02" w:rsidRDefault="0014774D">
      <w:pPr>
        <w:rPr>
          <w:rFonts w:ascii="Sylfaen" w:hAnsi="Sylfaen"/>
          <w:lang w:val="hy-AM"/>
        </w:rPr>
      </w:pPr>
    </w:p>
    <w:p w:rsidR="0014774D" w:rsidRPr="00B70E02" w:rsidRDefault="0014774D">
      <w:pPr>
        <w:rPr>
          <w:rFonts w:ascii="Sylfaen" w:hAnsi="Sylfaen"/>
          <w:lang w:val="hy-AM"/>
        </w:rPr>
      </w:pPr>
    </w:p>
    <w:p w:rsidR="0014774D" w:rsidRPr="00B70E02" w:rsidRDefault="0014774D">
      <w:pPr>
        <w:rPr>
          <w:rFonts w:ascii="Sylfaen" w:hAnsi="Sylfaen"/>
          <w:lang w:val="hy-AM"/>
        </w:rPr>
      </w:pPr>
    </w:p>
    <w:p w:rsidR="0014774D" w:rsidRPr="00B70E02" w:rsidRDefault="0014774D">
      <w:pPr>
        <w:rPr>
          <w:rFonts w:ascii="Sylfaen" w:hAnsi="Sylfaen"/>
          <w:lang w:val="hy-AM"/>
        </w:rPr>
      </w:pPr>
    </w:p>
    <w:p w:rsidR="0014774D" w:rsidRPr="00B70E02" w:rsidRDefault="0014774D">
      <w:pPr>
        <w:rPr>
          <w:rFonts w:ascii="Sylfaen" w:hAnsi="Sylfaen"/>
          <w:lang w:val="hy-AM"/>
        </w:rPr>
      </w:pPr>
    </w:p>
    <w:p w:rsidR="0014774D" w:rsidRPr="00B70E02" w:rsidRDefault="0014774D">
      <w:pPr>
        <w:rPr>
          <w:rFonts w:ascii="Sylfaen" w:hAnsi="Sylfaen" w:cs="Times New Roman"/>
          <w:sz w:val="20"/>
          <w:szCs w:val="20"/>
          <w:lang w:val="hy-AM"/>
        </w:rPr>
      </w:pPr>
      <w:r w:rsidRPr="00B70E02">
        <w:rPr>
          <w:rFonts w:ascii="Sylfaen" w:hAnsi="Sylfaen"/>
          <w:sz w:val="20"/>
          <w:szCs w:val="20"/>
          <w:lang w:val="hy-AM"/>
        </w:rPr>
        <w:t>Կատ</w:t>
      </w:r>
      <w:r w:rsidRPr="00B70E02">
        <w:rPr>
          <w:rFonts w:ascii="Times New Roman" w:hAnsi="Times New Roman" w:cs="Times New Roman"/>
          <w:sz w:val="20"/>
          <w:szCs w:val="20"/>
          <w:lang w:val="hy-AM"/>
        </w:rPr>
        <w:t>․</w:t>
      </w:r>
      <w:r w:rsidRPr="00B70E02">
        <w:rPr>
          <w:rFonts w:ascii="Sylfaen" w:hAnsi="Sylfaen" w:cs="Times New Roman"/>
          <w:sz w:val="20"/>
          <w:szCs w:val="20"/>
          <w:lang w:val="hy-AM"/>
        </w:rPr>
        <w:t xml:space="preserve"> Ա</w:t>
      </w:r>
      <w:r w:rsidRPr="00B70E02">
        <w:rPr>
          <w:rFonts w:ascii="Times New Roman" w:hAnsi="Times New Roman" w:cs="Times New Roman"/>
          <w:sz w:val="20"/>
          <w:szCs w:val="20"/>
          <w:lang w:val="hy-AM"/>
        </w:rPr>
        <w:t>․</w:t>
      </w:r>
      <w:r w:rsidRPr="00B70E02">
        <w:rPr>
          <w:rFonts w:ascii="Sylfaen" w:hAnsi="Sylfaen" w:cs="Times New Roman"/>
          <w:sz w:val="20"/>
          <w:szCs w:val="20"/>
          <w:lang w:val="hy-AM"/>
        </w:rPr>
        <w:t xml:space="preserve"> Գոլեցյան</w:t>
      </w:r>
    </w:p>
    <w:sectPr w:rsidR="0014774D" w:rsidRPr="00B7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7BF5"/>
    <w:multiLevelType w:val="hybridMultilevel"/>
    <w:tmpl w:val="713458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D5015C"/>
    <w:multiLevelType w:val="hybridMultilevel"/>
    <w:tmpl w:val="DFEAD3A0"/>
    <w:lvl w:ilvl="0" w:tplc="AFCA886E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theme="minorBidi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CE"/>
    <w:rsid w:val="0014774D"/>
    <w:rsid w:val="0016029B"/>
    <w:rsid w:val="00446645"/>
    <w:rsid w:val="00507756"/>
    <w:rsid w:val="007B3D99"/>
    <w:rsid w:val="00A4250E"/>
    <w:rsid w:val="00B70E02"/>
    <w:rsid w:val="00BB1A6A"/>
    <w:rsid w:val="00C20A89"/>
    <w:rsid w:val="00C609CE"/>
    <w:rsid w:val="00CA37EB"/>
    <w:rsid w:val="00CC5AED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2021-04-08T10:46:00Z</dcterms:created>
  <dcterms:modified xsi:type="dcterms:W3CDTF">2021-05-31T07:03:00Z</dcterms:modified>
</cp:coreProperties>
</file>