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8790" w14:textId="77777777" w:rsidR="00A57423" w:rsidRDefault="00A57423" w:rsidP="00A57423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089F9" wp14:editId="2269D1C7">
                <wp:simplePos x="0" y="0"/>
                <wp:positionH relativeFrom="column">
                  <wp:posOffset>2539365</wp:posOffset>
                </wp:positionH>
                <wp:positionV relativeFrom="paragraph">
                  <wp:posOffset>-43815</wp:posOffset>
                </wp:positionV>
                <wp:extent cx="3181350" cy="406717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1E2E4" w14:textId="1990061F" w:rsidR="00A57423" w:rsidRDefault="00A57423" w:rsidP="00A57423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տպված է ընդամենը 2 օրինակ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  <w:t>օրինակ՝ ------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Ն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Ց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Վ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Ծ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՝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ՀՀ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ԻՐԱՎԱԲԱՆԱԿԱՆ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ԱՆՁԱՆՑ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ՊԵՏԱԿ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ԱՆ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ՌԵԳԻՍՏՐԻ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ԱՐՏԱՇԱՏԻ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ՏԱՐԱԾՔԱՅԻՆ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ԲԱԺՆԻ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ԿՈՂՄԻՑ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53726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25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853726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12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.200</w:t>
                            </w:r>
                            <w:r w:rsidR="00853726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8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.                                    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ԳՐԱՆՑՄԱՆ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N  </w:t>
                            </w:r>
                            <w:r w:rsidR="00853726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52.210.01567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ՀՎՀՀ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04</w:t>
                            </w:r>
                            <w:r w:rsidR="002556F4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211001</w:t>
                            </w:r>
                          </w:p>
                          <w:p w14:paraId="4EFA17EC" w14:textId="453AD033" w:rsidR="00A57423" w:rsidRDefault="00853726" w:rsidP="00A57423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25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12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.200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8</w:t>
                            </w:r>
                            <w:r w:rsidR="00A57423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  <w:r w:rsidR="00A57423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="00A57423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գրանց</w:t>
                            </w:r>
                            <w:r w:rsidR="00A57423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="00A57423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կանոնադրության</w:t>
                            </w:r>
                          </w:p>
                          <w:p w14:paraId="6B74A36E" w14:textId="77777777" w:rsidR="00A57423" w:rsidRDefault="00A57423" w:rsidP="00A57423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թիվ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փոփոխությունը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գրանցված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է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իրավաբանական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անձանց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պետական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ռեգիստրի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գործակալության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կողմից</w:t>
                            </w:r>
                          </w:p>
                          <w:p w14:paraId="74AEA5F9" w14:textId="77777777" w:rsidR="00A57423" w:rsidRDefault="00A57423" w:rsidP="00A57423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------------ 2022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6B223AC3" w14:textId="77777777" w:rsidR="00A57423" w:rsidRDefault="00A57423" w:rsidP="00A574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աշխատակից՝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 xml:space="preserve">  -----------------------</w:t>
                            </w:r>
                          </w:p>
                          <w:p w14:paraId="1B354E0B" w14:textId="77777777" w:rsidR="00A57423" w:rsidRDefault="00A57423" w:rsidP="00A57423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089F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9.95pt;margin-top:-3.45pt;width:250.5pt;height:3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" strokecolor="white">
                <v:textbox>
                  <w:txbxContent>
                    <w:p w14:paraId="40D1E2E4" w14:textId="1990061F" w:rsidR="00A57423" w:rsidRDefault="00A57423" w:rsidP="00A57423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տպված է ընդամենը 2 օրինակ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br/>
                        <w:t>օրինակ՝ ------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     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Ր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Ն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Ց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Վ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Ծ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՝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ՀՀ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ԻՐԱՎԱԲԱՆԱԿԱՆ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ԱՆՁԱՆՑ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ՊԵՏԱԿ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ԱՆ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ՌԵԳԻՍՏՐԻ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ԱՐՏԱՇԱՏԻ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ՏԱՐԱԾՔԱՅԻՆ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ԲԱԺՆԻ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ԿՈՂՄԻՑ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53726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25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853726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12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.200</w:t>
                      </w:r>
                      <w:r w:rsidR="00853726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8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.                                    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ԳՐԱՆՑՄԱՆ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ab/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N  </w:t>
                      </w:r>
                      <w:r w:rsidR="00853726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52.210.01567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ՀՎՀՀ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 04</w:t>
                      </w:r>
                      <w:r w:rsidR="002556F4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211001</w:t>
                      </w:r>
                    </w:p>
                    <w:p w14:paraId="4EFA17EC" w14:textId="453AD033" w:rsidR="00A57423" w:rsidRDefault="00853726" w:rsidP="00A57423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25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.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12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.200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8</w:t>
                      </w:r>
                      <w:r w:rsidR="00A57423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  <w:r w:rsidR="00A57423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="00A57423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գրանց</w:t>
                      </w:r>
                      <w:r w:rsidR="00A57423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="00A57423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կանոնադրության</w:t>
                      </w:r>
                    </w:p>
                    <w:p w14:paraId="6B74A36E" w14:textId="77777777" w:rsidR="00A57423" w:rsidRDefault="00A57423" w:rsidP="00A57423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թիվ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փոփոխությունը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գրանցված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է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իրավաբանական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անձանց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պետական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ռեգիստրի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գործակալության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կողմից</w:t>
                      </w:r>
                    </w:p>
                    <w:p w14:paraId="74AEA5F9" w14:textId="77777777" w:rsidR="00A57423" w:rsidRDefault="00A57423" w:rsidP="00A57423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------------ 2022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6B223AC3" w14:textId="77777777" w:rsidR="00A57423" w:rsidRDefault="00A57423" w:rsidP="00A57423">
                      <w:pPr>
                        <w:rPr>
                          <w:b/>
                        </w:rPr>
                      </w:pP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աշխատակից՝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 xml:space="preserve">  -----------------------</w:t>
                      </w:r>
                    </w:p>
                    <w:p w14:paraId="1B354E0B" w14:textId="77777777" w:rsidR="00A57423" w:rsidRDefault="00A57423" w:rsidP="00A5742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17B3C" wp14:editId="5E01929F">
                <wp:simplePos x="0" y="0"/>
                <wp:positionH relativeFrom="column">
                  <wp:posOffset>-422910</wp:posOffset>
                </wp:positionH>
                <wp:positionV relativeFrom="paragraph">
                  <wp:posOffset>3810</wp:posOffset>
                </wp:positionV>
                <wp:extent cx="2600325" cy="3276600"/>
                <wp:effectExtent l="0" t="0" r="2857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4C0301" w14:textId="77777777" w:rsidR="00A57423" w:rsidRDefault="00A57423" w:rsidP="00A57423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կազմված է --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-----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  <w:t>բաղկացած է 1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0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թերթից   </w:t>
                            </w:r>
                          </w:p>
                          <w:p w14:paraId="511C3CD1" w14:textId="77777777" w:rsidR="00A57423" w:rsidRDefault="00A57423" w:rsidP="00A57423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Ս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Տ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Տ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Վ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Ծ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Է՝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ՀՀ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ԱՐԱՐԱՏԻ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ՄԱՐԶԻ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ԱՐՏԱՇԱՏ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ՀԱՄԱՅՆՔԻ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  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ԱՎԱԳԱՆՈՒ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------------                                      </w:t>
                            </w:r>
                          </w:p>
                          <w:p w14:paraId="4355F6B7" w14:textId="77777777" w:rsidR="00A57423" w:rsidRDefault="00A57423" w:rsidP="00A57423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--------------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ՈՐՈՇՄԱՄԲ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</w:t>
                            </w:r>
                          </w:p>
                          <w:p w14:paraId="53E6ADAF" w14:textId="77777777" w:rsidR="00A57423" w:rsidRDefault="00A57423" w:rsidP="00A57423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ՀԱՄԱՅՆՔԻ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ՂԵԿԱՎԱՐ՝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14:paraId="53A1FF4B" w14:textId="77777777" w:rsidR="00A57423" w:rsidRDefault="00A57423" w:rsidP="00A57423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---------------------                </w:t>
                            </w:r>
                          </w:p>
                          <w:p w14:paraId="08CBCF98" w14:textId="77777777" w:rsidR="00A57423" w:rsidRDefault="00A57423" w:rsidP="00A57423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Կ. ՄԿՐՏՉՅԱՆ</w:t>
                            </w:r>
                          </w:p>
                          <w:p w14:paraId="0DE7AA8D" w14:textId="77777777" w:rsidR="00A57423" w:rsidRDefault="00A57423" w:rsidP="00A57423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,,------,,---------2022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</w:p>
                          <w:p w14:paraId="0B869CC5" w14:textId="77777777" w:rsidR="00A57423" w:rsidRDefault="00A57423" w:rsidP="00A5742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17B3C" id="Надпись 1" o:spid="_x0000_s1027" type="#_x0000_t202" style="position:absolute;left:0;text-align:left;margin-left:-33.3pt;margin-top:.3pt;width:204.75pt;height:2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" strokecolor="white">
                <v:shadow type="perspective" opacity=".5" origin="-.5,-.5" offset="-6pt,-6pt" matrix=".75,,,.75"/>
                <v:textbox>
                  <w:txbxContent>
                    <w:p w14:paraId="7A4C0301" w14:textId="77777777" w:rsidR="00A57423" w:rsidRDefault="00A57423" w:rsidP="00A57423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կազմված է --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-----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br/>
                        <w:t>բաղկացած է 1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0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թերթից   </w:t>
                      </w:r>
                    </w:p>
                    <w:p w14:paraId="511C3CD1" w14:textId="77777777" w:rsidR="00A57423" w:rsidRDefault="00A57423" w:rsidP="00A57423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Ս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Տ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Տ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Վ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Ծ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Է՝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                                  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ՀՀ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ԱՐԱՐԱՏԻ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ՄԱՐԶԻ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ԱՐՏԱՇԱՏ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ՀԱՄԱՅՆՔԻ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ab/>
                        <w:t xml:space="preserve">   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ԱՎԱԳԱՆՈՒ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------------                                      </w:t>
                      </w:r>
                    </w:p>
                    <w:p w14:paraId="4355F6B7" w14:textId="77777777" w:rsidR="00A57423" w:rsidRDefault="00A57423" w:rsidP="00A57423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--------------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ՈՐՈՇՄԱՄԲ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</w:t>
                      </w:r>
                    </w:p>
                    <w:p w14:paraId="53E6ADAF" w14:textId="77777777" w:rsidR="00A57423" w:rsidRDefault="00A57423" w:rsidP="00A57423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ՀԱՄԱՅՆՔԻ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ՂԵԿԱՎԱՐ՝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14:paraId="53A1FF4B" w14:textId="77777777" w:rsidR="00A57423" w:rsidRDefault="00A57423" w:rsidP="00A57423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---------------------                </w:t>
                      </w:r>
                    </w:p>
                    <w:p w14:paraId="08CBCF98" w14:textId="77777777" w:rsidR="00A57423" w:rsidRDefault="00A57423" w:rsidP="00A57423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Կ. ՄԿՐՏՉՅԱՆ</w:t>
                      </w:r>
                    </w:p>
                    <w:p w14:paraId="0DE7AA8D" w14:textId="77777777" w:rsidR="00A57423" w:rsidRDefault="00A57423" w:rsidP="00A57423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,,------,,---------2022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</w:p>
                    <w:p w14:paraId="0B869CC5" w14:textId="77777777" w:rsidR="00A57423" w:rsidRDefault="00A57423" w:rsidP="00A5742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color w:val="000000"/>
          <w:sz w:val="21"/>
          <w:szCs w:val="21"/>
          <w:lang w:eastAsia="ru-RU"/>
        </w:rPr>
        <w:t> </w:t>
      </w:r>
    </w:p>
    <w:p w14:paraId="5A386585" w14:textId="77777777" w:rsidR="00A57423" w:rsidRDefault="00A57423" w:rsidP="00A57423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lang w:eastAsia="ru-RU"/>
        </w:rPr>
      </w:pPr>
    </w:p>
    <w:p w14:paraId="409B80B9" w14:textId="77777777" w:rsidR="00A57423" w:rsidRDefault="00A57423" w:rsidP="00A57423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28A61825" w14:textId="77777777" w:rsidR="00A57423" w:rsidRDefault="00A57423" w:rsidP="00A57423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06F8FC3E" w14:textId="77777777" w:rsidR="00A57423" w:rsidRDefault="00A57423" w:rsidP="00A57423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18F17DDD" w14:textId="77777777" w:rsidR="00A57423" w:rsidRDefault="00A57423" w:rsidP="00A57423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037648A0" w14:textId="77777777" w:rsidR="00A57423" w:rsidRDefault="00A57423" w:rsidP="00A57423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6BCCE496" w14:textId="77777777" w:rsidR="00A57423" w:rsidRDefault="00A57423" w:rsidP="00A57423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2E6A2CC1" w14:textId="77777777" w:rsidR="00A57423" w:rsidRDefault="00A57423" w:rsidP="00A57423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3A43AF12" w14:textId="77777777" w:rsidR="00A57423" w:rsidRDefault="00A57423" w:rsidP="00A57423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51A01FE7" w14:textId="77777777" w:rsidR="00A57423" w:rsidRDefault="00A57423" w:rsidP="00A57423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06F4BD02" w14:textId="77777777" w:rsidR="00A57423" w:rsidRDefault="00A57423" w:rsidP="00A57423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7603B244" w14:textId="77777777" w:rsidR="00A57423" w:rsidRDefault="00A57423" w:rsidP="00A57423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06DAD1EB" w14:textId="77777777" w:rsidR="00A57423" w:rsidRDefault="00A57423" w:rsidP="00A57423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13B3D78D" w14:textId="77777777" w:rsidR="00A57423" w:rsidRDefault="00A57423" w:rsidP="00A57423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7560F205" w14:textId="77777777" w:rsidR="00A57423" w:rsidRDefault="00A57423" w:rsidP="00A57423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u w:val="single"/>
          <w:lang w:eastAsia="ru-RU"/>
        </w:rPr>
      </w:pPr>
    </w:p>
    <w:p w14:paraId="233193B1" w14:textId="77777777" w:rsidR="00A57423" w:rsidRDefault="00A57423" w:rsidP="00A57423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u w:val="single"/>
          <w:lang w:eastAsia="ru-RU"/>
        </w:rPr>
      </w:pPr>
    </w:p>
    <w:p w14:paraId="3FFBBA1A" w14:textId="77777777" w:rsidR="00A57423" w:rsidRDefault="00A57423" w:rsidP="00A57423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371F5841" w14:textId="77777777" w:rsidR="00A57423" w:rsidRDefault="00A57423" w:rsidP="00A57423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4889832A" w14:textId="77777777" w:rsidR="00A57423" w:rsidRDefault="00A57423" w:rsidP="00A57423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lang w:eastAsia="ru-RU"/>
        </w:rPr>
      </w:pPr>
    </w:p>
    <w:p w14:paraId="5E79BC05" w14:textId="77777777" w:rsidR="00A57423" w:rsidRDefault="00A57423" w:rsidP="00A57423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7F2EFCE1" w14:textId="77777777" w:rsidR="00A57423" w:rsidRDefault="00A57423" w:rsidP="00A57423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48A8479D" w14:textId="77777777" w:rsidR="00A57423" w:rsidRDefault="00A57423" w:rsidP="00A57423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7AD01FE2" w14:textId="77777777" w:rsidR="00A57423" w:rsidRDefault="00A57423" w:rsidP="00A57423">
      <w:pPr>
        <w:tabs>
          <w:tab w:val="left" w:pos="7655"/>
        </w:tabs>
        <w:spacing w:line="276" w:lineRule="auto"/>
        <w:ind w:right="-1"/>
        <w:jc w:val="center"/>
        <w:rPr>
          <w:rFonts w:ascii="Sylfaen" w:hAnsi="Sylfaen"/>
          <w:b/>
          <w:sz w:val="28"/>
          <w:szCs w:val="28"/>
        </w:rPr>
      </w:pPr>
    </w:p>
    <w:p w14:paraId="1D6416BE" w14:textId="40BFF0A6" w:rsidR="00A57423" w:rsidRDefault="00A57423" w:rsidP="00A57423">
      <w:pPr>
        <w:tabs>
          <w:tab w:val="left" w:pos="7655"/>
        </w:tabs>
        <w:spacing w:line="276" w:lineRule="auto"/>
        <w:ind w:right="-1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«</w:t>
      </w:r>
      <w:r>
        <w:rPr>
          <w:rFonts w:ascii="Sylfaen" w:hAnsi="Sylfaen"/>
          <w:b/>
          <w:sz w:val="28"/>
          <w:szCs w:val="28"/>
          <w:lang w:val="en-US"/>
        </w:rPr>
        <w:t>ԱՐՏԱՇԱՏ</w:t>
      </w:r>
      <w:r>
        <w:rPr>
          <w:rFonts w:ascii="Sylfaen" w:hAnsi="Sylfaen"/>
          <w:b/>
          <w:sz w:val="28"/>
          <w:szCs w:val="28"/>
        </w:rPr>
        <w:t xml:space="preserve">  </w:t>
      </w:r>
      <w:r>
        <w:rPr>
          <w:rFonts w:ascii="Sylfaen" w:hAnsi="Sylfaen"/>
          <w:b/>
          <w:sz w:val="28"/>
          <w:szCs w:val="28"/>
          <w:lang w:val="en-US"/>
        </w:rPr>
        <w:t>ՀԱՄԱՅՆՔԻ</w:t>
      </w:r>
      <w:r>
        <w:rPr>
          <w:rFonts w:ascii="Sylfaen" w:hAnsi="Sylfaen"/>
          <w:b/>
          <w:sz w:val="28"/>
          <w:szCs w:val="28"/>
        </w:rPr>
        <w:t xml:space="preserve"> </w:t>
      </w:r>
      <w:r w:rsidR="00853726">
        <w:rPr>
          <w:rFonts w:ascii="Sylfaen" w:hAnsi="Sylfaen"/>
          <w:b/>
          <w:sz w:val="28"/>
          <w:szCs w:val="28"/>
          <w:lang w:val="hy-AM"/>
        </w:rPr>
        <w:t>Վ</w:t>
      </w:r>
      <w:r w:rsidR="0011012D">
        <w:rPr>
          <w:rFonts w:ascii="Sylfaen" w:hAnsi="Sylfaen"/>
          <w:b/>
          <w:sz w:val="28"/>
          <w:szCs w:val="28"/>
          <w:lang w:val="hy-AM"/>
        </w:rPr>
        <w:t>.</w:t>
      </w:r>
      <w:r w:rsidR="00853726">
        <w:rPr>
          <w:rFonts w:ascii="Sylfaen" w:hAnsi="Sylfaen"/>
          <w:b/>
          <w:sz w:val="28"/>
          <w:szCs w:val="28"/>
          <w:lang w:val="hy-AM"/>
        </w:rPr>
        <w:t xml:space="preserve"> ԱՐՏԱՇԱՏ</w:t>
      </w:r>
      <w:r>
        <w:rPr>
          <w:rFonts w:ascii="Sylfaen" w:hAnsi="Sylfaen"/>
          <w:b/>
          <w:sz w:val="28"/>
          <w:szCs w:val="28"/>
          <w:lang w:val="hy-AM"/>
        </w:rPr>
        <w:t xml:space="preserve">  ԳՅՈՒՂԻ ԱՐՎԵՍՏԻ ԴՊՐՈՑ</w:t>
      </w:r>
      <w:r>
        <w:rPr>
          <w:rFonts w:ascii="Sylfaen" w:hAnsi="Sylfaen"/>
          <w:b/>
          <w:sz w:val="28"/>
          <w:szCs w:val="28"/>
        </w:rPr>
        <w:t>»</w:t>
      </w:r>
    </w:p>
    <w:p w14:paraId="23C93165" w14:textId="77777777" w:rsidR="00A57423" w:rsidRDefault="00A57423" w:rsidP="00A57423">
      <w:pPr>
        <w:tabs>
          <w:tab w:val="left" w:pos="7655"/>
        </w:tabs>
        <w:spacing w:line="276" w:lineRule="auto"/>
        <w:ind w:left="-284" w:right="-1" w:hanging="851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                     </w:t>
      </w:r>
      <w:r>
        <w:rPr>
          <w:rFonts w:ascii="Sylfaen" w:hAnsi="Sylfaen"/>
          <w:b/>
          <w:sz w:val="28"/>
          <w:szCs w:val="28"/>
          <w:lang w:val="en-US"/>
        </w:rPr>
        <w:t>ՀԱՄԱՅՆՔԱՅԻՆ</w:t>
      </w:r>
      <w:r w:rsidRPr="00AC4B00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ՈՉ</w:t>
      </w:r>
      <w:r w:rsidRPr="00AC4B00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ԱՌԵՎՏՐԱՅԻՆ</w:t>
      </w:r>
      <w:r w:rsidRPr="00AC4B00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ԿԱԶՄԱԿԵՐՊՈՒԹՅԱՆ</w:t>
      </w:r>
    </w:p>
    <w:p w14:paraId="7878B645" w14:textId="77777777" w:rsidR="00A57423" w:rsidRDefault="00A57423" w:rsidP="00A57423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8"/>
          <w:szCs w:val="28"/>
        </w:rPr>
      </w:pPr>
    </w:p>
    <w:p w14:paraId="49F57951" w14:textId="77777777" w:rsidR="00A57423" w:rsidRDefault="00A57423" w:rsidP="00A57423">
      <w:pPr>
        <w:tabs>
          <w:tab w:val="left" w:pos="7655"/>
        </w:tabs>
        <w:spacing w:line="276" w:lineRule="auto"/>
        <w:ind w:right="-1"/>
        <w:rPr>
          <w:rFonts w:ascii="Sylfaen" w:hAnsi="Sylfaen"/>
          <w:b/>
          <w:sz w:val="40"/>
          <w:szCs w:val="40"/>
        </w:rPr>
      </w:pPr>
      <w:r>
        <w:rPr>
          <w:rFonts w:ascii="Sylfaen" w:hAnsi="Sylfaen"/>
          <w:b/>
          <w:sz w:val="40"/>
          <w:szCs w:val="40"/>
        </w:rPr>
        <w:t xml:space="preserve">               </w:t>
      </w:r>
      <w:r>
        <w:rPr>
          <w:rFonts w:ascii="Sylfaen" w:hAnsi="Sylfaen"/>
          <w:b/>
          <w:sz w:val="40"/>
          <w:szCs w:val="40"/>
          <w:lang w:val="en-US"/>
        </w:rPr>
        <w:t>Կ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Ա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Ն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Ո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Ն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Ա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Դ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Ր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ՈՒ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Թ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Յ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ՈՒ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Ն</w:t>
      </w:r>
    </w:p>
    <w:p w14:paraId="693BE2D4" w14:textId="77777777" w:rsidR="00A57423" w:rsidRDefault="00A57423" w:rsidP="00A57423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</w:rPr>
      </w:pPr>
      <w:r>
        <w:rPr>
          <w:rFonts w:ascii="Sylfaen" w:hAnsi="Sylfaen"/>
        </w:rPr>
        <w:t xml:space="preserve">/ </w:t>
      </w:r>
      <w:r>
        <w:rPr>
          <w:rFonts w:ascii="Sylfaen" w:hAnsi="Sylfaen"/>
          <w:lang w:val="en-US"/>
        </w:rPr>
        <w:t>նոր</w:t>
      </w:r>
      <w:r w:rsidRPr="00AC4B0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խմբագրություն</w:t>
      </w:r>
      <w:r>
        <w:rPr>
          <w:rFonts w:ascii="Sylfaen" w:hAnsi="Sylfaen"/>
        </w:rPr>
        <w:t>/</w:t>
      </w:r>
    </w:p>
    <w:p w14:paraId="3979C704" w14:textId="77777777" w:rsidR="00A57423" w:rsidRDefault="00A57423" w:rsidP="00A57423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4"/>
          <w:szCs w:val="24"/>
        </w:rPr>
      </w:pPr>
    </w:p>
    <w:p w14:paraId="0FD4C2CB" w14:textId="77777777" w:rsidR="00A57423" w:rsidRDefault="00A57423" w:rsidP="00A57423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4"/>
          <w:szCs w:val="24"/>
        </w:rPr>
      </w:pPr>
    </w:p>
    <w:p w14:paraId="70418D28" w14:textId="77777777" w:rsidR="00A57423" w:rsidRDefault="00A57423" w:rsidP="00A57423">
      <w:pPr>
        <w:tabs>
          <w:tab w:val="left" w:pos="7655"/>
        </w:tabs>
        <w:spacing w:line="276" w:lineRule="auto"/>
        <w:ind w:left="-992" w:right="-1" w:hanging="851"/>
        <w:rPr>
          <w:rFonts w:ascii="Sylfaen" w:hAnsi="Sylfaen"/>
          <w:sz w:val="24"/>
          <w:szCs w:val="24"/>
        </w:rPr>
      </w:pPr>
    </w:p>
    <w:p w14:paraId="1DD12634" w14:textId="77777777" w:rsidR="00A57423" w:rsidRDefault="00A57423" w:rsidP="00A57423">
      <w:pPr>
        <w:tabs>
          <w:tab w:val="left" w:pos="7655"/>
        </w:tabs>
        <w:spacing w:line="276" w:lineRule="auto"/>
        <w:ind w:right="-1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</w:t>
      </w:r>
    </w:p>
    <w:p w14:paraId="7BB3574D" w14:textId="77777777" w:rsidR="00A57423" w:rsidRDefault="00A57423" w:rsidP="00A57423">
      <w:pPr>
        <w:tabs>
          <w:tab w:val="left" w:pos="7655"/>
        </w:tabs>
        <w:spacing w:line="276" w:lineRule="auto"/>
        <w:ind w:right="-1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</w:t>
      </w:r>
      <w:r>
        <w:rPr>
          <w:rFonts w:ascii="Sylfaen" w:hAnsi="Sylfaen"/>
          <w:lang w:val="en-US"/>
        </w:rPr>
        <w:t>ՀՀ</w:t>
      </w:r>
      <w:r w:rsidRPr="00AC4B0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Արարատի</w:t>
      </w:r>
      <w:r w:rsidRPr="00AC4B0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մարզ</w:t>
      </w:r>
      <w:r>
        <w:rPr>
          <w:rFonts w:ascii="Sylfaen" w:hAnsi="Sylfaen"/>
        </w:rPr>
        <w:t xml:space="preserve">,  </w:t>
      </w:r>
      <w:r>
        <w:rPr>
          <w:rFonts w:ascii="Sylfaen" w:hAnsi="Sylfaen"/>
          <w:lang w:val="en-US"/>
        </w:rPr>
        <w:t>Արտաշատ</w:t>
      </w:r>
      <w:r w:rsidRPr="00AC4B0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համայնք</w:t>
      </w:r>
      <w:r>
        <w:rPr>
          <w:rFonts w:ascii="Sylfaen" w:hAnsi="Sylfaen"/>
        </w:rPr>
        <w:t xml:space="preserve"> 2022</w:t>
      </w:r>
      <w:r>
        <w:rPr>
          <w:rFonts w:ascii="Sylfaen" w:hAnsi="Sylfaen"/>
          <w:lang w:val="en-US"/>
        </w:rPr>
        <w:t>թ</w:t>
      </w:r>
    </w:p>
    <w:p w14:paraId="2A2930F1" w14:textId="77777777" w:rsidR="00A57423" w:rsidRDefault="00A57423" w:rsidP="00A57423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09474CB8" w14:textId="77777777" w:rsidR="00A57423" w:rsidRDefault="00A57423" w:rsidP="00A57423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0F56E70B" w14:textId="77777777" w:rsidR="00A57423" w:rsidRDefault="00A57423" w:rsidP="00A57423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  <w:t xml:space="preserve">  I. ԸՆԴՀԱՆՈՒՐ  ԴՐՈՒՅԹՆԵՐ</w:t>
      </w:r>
    </w:p>
    <w:p w14:paraId="13EA4D51" w14:textId="77777777" w:rsidR="00A57423" w:rsidRDefault="00A57423" w:rsidP="00A57423">
      <w:pPr>
        <w:shd w:val="clear" w:color="auto" w:fill="FFFFFF"/>
        <w:spacing w:after="0" w:line="240" w:lineRule="auto"/>
        <w:rPr>
          <w:rFonts w:ascii="Arial Unicode" w:eastAsia="Times New Roman" w:hAnsi="Arial Unicode"/>
          <w:color w:val="000000"/>
          <w:sz w:val="21"/>
          <w:szCs w:val="21"/>
          <w:lang w:eastAsia="ru-RU"/>
        </w:rPr>
      </w:pPr>
    </w:p>
    <w:p w14:paraId="1EA4D85F" w14:textId="2CD338C7" w:rsidR="00A57423" w:rsidRDefault="00A57423" w:rsidP="00A5742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>1.«</w:t>
      </w:r>
      <w:r>
        <w:rPr>
          <w:rFonts w:ascii="Sylfaen" w:eastAsia="Times New Roman" w:hAnsi="Sylfaen"/>
          <w:sz w:val="24"/>
          <w:szCs w:val="24"/>
          <w:lang w:val="en-US" w:eastAsia="x-none"/>
        </w:rPr>
        <w:t>ԱՐՏԱՇԱ</w:t>
      </w:r>
      <w:r>
        <w:rPr>
          <w:rFonts w:ascii="Sylfaen" w:eastAsia="Times New Roman" w:hAnsi="Sylfaen"/>
          <w:sz w:val="24"/>
          <w:szCs w:val="24"/>
          <w:lang w:val="hy-AM" w:eastAsia="x-none"/>
        </w:rPr>
        <w:t>Տ ՀԱՄԱՅՆՔ</w:t>
      </w:r>
      <w:r w:rsidR="00853726">
        <w:rPr>
          <w:rFonts w:ascii="Sylfaen" w:eastAsia="Times New Roman" w:hAnsi="Sylfaen"/>
          <w:sz w:val="24"/>
          <w:szCs w:val="24"/>
          <w:lang w:val="hy-AM" w:eastAsia="x-none"/>
        </w:rPr>
        <w:t>Ի Վ</w:t>
      </w:r>
      <w:r w:rsidR="0011012D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  <w:r w:rsidR="00853726">
        <w:rPr>
          <w:rFonts w:ascii="Sylfaen" w:eastAsia="Times New Roman" w:hAnsi="Sylfaen"/>
          <w:sz w:val="24"/>
          <w:szCs w:val="24"/>
          <w:lang w:val="hy-AM" w:eastAsia="x-none"/>
        </w:rPr>
        <w:t xml:space="preserve">ԱՐՏԱՇԱՏ </w:t>
      </w:r>
      <w:r>
        <w:rPr>
          <w:rFonts w:ascii="Sylfaen" w:eastAsia="Times New Roman" w:hAnsi="Sylfaen"/>
          <w:sz w:val="24"/>
          <w:szCs w:val="24"/>
          <w:lang w:val="hy-AM" w:eastAsia="x-none"/>
        </w:rPr>
        <w:t>ԳՅՈՒՂԻ ԱՐՎԵՍՏԻ ԴՊՐՈՑ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»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br/>
        <w:t>համայնքային  ոչ առևտրային կազմակերպությունը (այսուհետ` հաստատություն) շահույթ ստանալու նպատակ չհետապնդող, իրավաբանական անձի կարգավիճակ ունեցող, կրթադաստիարակչական ծրագրեր իրականացնող համայնքային ոչ առևտրային կազմակերպություն է:</w:t>
      </w:r>
    </w:p>
    <w:p w14:paraId="350D73FA" w14:textId="37B41042" w:rsidR="00A57423" w:rsidRDefault="00A57423" w:rsidP="00A57423">
      <w:pPr>
        <w:shd w:val="clear" w:color="auto" w:fill="FFFFFF"/>
        <w:spacing w:after="0" w:line="240" w:lineRule="auto"/>
        <w:ind w:left="-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Հաստատությունը ստեղծվել է Հայաստանի Հանրապետության Արարատի մարզի </w:t>
      </w:r>
      <w:r w:rsidR="0085372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Վ. Արտաշատի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գյուղապետի </w:t>
      </w:r>
      <w:r w:rsidR="0085372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11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.1</w:t>
      </w:r>
      <w:r w:rsidR="0085372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.200</w:t>
      </w:r>
      <w:r w:rsidR="0085372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8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թ. թիվ 6</w:t>
      </w:r>
      <w:r w:rsidR="0085372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6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և</w:t>
      </w:r>
      <w:r w:rsidR="00853726" w:rsidRPr="0085372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="0085372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Արարատի մարզի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="0085372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Վ. Արտաշատի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գյուղական համայնքի ավագանու </w:t>
      </w:r>
      <w:r w:rsidR="0085372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16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.1</w:t>
      </w:r>
      <w:r w:rsidR="0085372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.200</w:t>
      </w:r>
      <w:r w:rsidR="0085372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8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թ. թիվ </w:t>
      </w:r>
      <w:r w:rsidR="0011012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="0085372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7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որոշումների համաձայն</w:t>
      </w:r>
      <w:r w:rsidR="0061260A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,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="0061260A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="00853726">
        <w:rPr>
          <w:rFonts w:ascii="Sylfaen" w:eastAsia="Times New Roman" w:hAnsi="Sylfaen"/>
          <w:sz w:val="24"/>
          <w:szCs w:val="24"/>
          <w:lang w:val="hy-AM" w:eastAsia="x-none"/>
        </w:rPr>
        <w:t>«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Արարատի մարզի </w:t>
      </w:r>
      <w:r w:rsidR="0085372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Վ. Արտաշատ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գյուղի արվեստի դպրոց</w:t>
      </w:r>
      <w:r w:rsidR="00853726">
        <w:rPr>
          <w:rFonts w:ascii="Sylfaen" w:eastAsia="Times New Roman" w:hAnsi="Sylfaen"/>
          <w:sz w:val="24"/>
          <w:szCs w:val="24"/>
          <w:lang w:val="hy-AM" w:eastAsia="x-none"/>
        </w:rPr>
        <w:t>»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բյուջետային հիմնարկի /գրանցված ՀՀ պետռեգիստրում՝ </w:t>
      </w:r>
      <w:r w:rsidR="0085372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01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.0</w:t>
      </w:r>
      <w:r w:rsidR="0085372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7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.1998թ.</w:t>
      </w:r>
      <w:r w:rsidR="0061260A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գր. հ. 52.014</w:t>
      </w:r>
      <w:r w:rsidR="0085372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7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, վկ. հ. Բ</w:t>
      </w:r>
      <w:r w:rsidR="0085372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</w:t>
      </w:r>
      <w:r w:rsidR="0061260A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0045</w:t>
      </w:r>
      <w:r w:rsidR="0085372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37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/ վերակազմավորման ճանապարհով վերակազմակերպման արդյունքում և հանդիսանում է նրա իրավահաջորդը:  </w:t>
      </w:r>
    </w:p>
    <w:p w14:paraId="602711E3" w14:textId="77777777" w:rsidR="00A57423" w:rsidRDefault="00A57423" w:rsidP="00A5742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2.Հաստատությունն իր գործունեության ընթացքում ղեկավարվում է Հայաստանի Հանրապետության օրենսդրությամբ և սույն կանոնադրությամբ:</w:t>
      </w:r>
    </w:p>
    <w:p w14:paraId="55E62A06" w14:textId="77777777" w:rsidR="00A57423" w:rsidRDefault="00A57423" w:rsidP="00A5742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3.Հաստատության գտնվելու վայրն է՝</w:t>
      </w:r>
    </w:p>
    <w:p w14:paraId="79E70BFB" w14:textId="7935D3AA" w:rsidR="00A57423" w:rsidRDefault="00A57423" w:rsidP="00A5742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hAnsi="Sylfaen"/>
          <w:sz w:val="24"/>
          <w:szCs w:val="24"/>
          <w:lang w:val="hy-AM"/>
        </w:rPr>
        <w:t>ՀՀ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Արարատի մարզ, Արտաշատ համայնք, գյուղ </w:t>
      </w:r>
      <w:r w:rsidR="00BB3197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Վ. Արտաշատ,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ինդեքս 073</w:t>
      </w:r>
      <w:r w:rsidR="00BB3197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:</w:t>
      </w:r>
    </w:p>
    <w:p w14:paraId="2FC39A4A" w14:textId="77777777" w:rsidR="00A57423" w:rsidRDefault="00A57423" w:rsidP="00A5742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 xml:space="preserve">Հաստատության 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անվանումն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>
        <w:rPr>
          <w:rFonts w:ascii="Sylfaen" w:eastAsia="Times New Roman" w:hAnsi="Sylfaen"/>
          <w:sz w:val="24"/>
          <w:szCs w:val="24"/>
          <w:lang w:val="hy-AM" w:eastAsia="x-none"/>
        </w:rPr>
        <w:t>՝</w:t>
      </w:r>
    </w:p>
    <w:p w14:paraId="7E02D754" w14:textId="5409ACA2" w:rsidR="00A57423" w:rsidRDefault="00A57423" w:rsidP="00A5742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ա)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հայերեն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լրիվ</w:t>
      </w:r>
      <w:r>
        <w:rPr>
          <w:rFonts w:ascii="Sylfaen" w:eastAsia="Times New Roman" w:hAnsi="Sylfaen"/>
          <w:sz w:val="24"/>
          <w:szCs w:val="24"/>
          <w:lang w:val="hy-AM" w:eastAsia="x-none"/>
        </w:rPr>
        <w:t>` «ԱՐՏԱՇԱՏ ՀԱՄԱՅՆՔԻ</w:t>
      </w:r>
      <w:r w:rsidR="00853726">
        <w:rPr>
          <w:rFonts w:ascii="Sylfaen" w:eastAsia="Times New Roman" w:hAnsi="Sylfaen"/>
          <w:sz w:val="24"/>
          <w:szCs w:val="24"/>
          <w:lang w:val="hy-AM" w:eastAsia="x-none"/>
        </w:rPr>
        <w:t xml:space="preserve"> Վ</w:t>
      </w:r>
      <w:r w:rsidR="00FA3DE2">
        <w:rPr>
          <w:rFonts w:ascii="Sylfaen" w:eastAsia="Times New Roman" w:hAnsi="Sylfaen"/>
          <w:sz w:val="24"/>
          <w:szCs w:val="24"/>
          <w:lang w:val="hy-AM" w:eastAsia="x-none"/>
        </w:rPr>
        <w:t>.</w:t>
      </w:r>
      <w:r w:rsidR="00853726">
        <w:rPr>
          <w:rFonts w:ascii="Sylfaen" w:eastAsia="Times New Roman" w:hAnsi="Sylfaen"/>
          <w:sz w:val="24"/>
          <w:szCs w:val="24"/>
          <w:lang w:val="hy-AM" w:eastAsia="x-none"/>
        </w:rPr>
        <w:t xml:space="preserve"> ԱՐՏԱՇԱՏ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ԳՅՈՒՂԻ ԱՐՎԵՍՏԻ ԴՊՐՈՑ» 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համայնքային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ոչ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առևտրային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կազմակերպություն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4E0BB889" w14:textId="534D1DF7" w:rsidR="00A57423" w:rsidRDefault="00A57423" w:rsidP="00A57423">
      <w:pPr>
        <w:shd w:val="clear" w:color="auto" w:fill="FFFFFF"/>
        <w:spacing w:after="0" w:line="240" w:lineRule="auto"/>
        <w:ind w:left="-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       բ)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հայերեն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կրճատ</w:t>
      </w:r>
      <w:r>
        <w:rPr>
          <w:rFonts w:ascii="Sylfaen" w:eastAsia="Times New Roman" w:hAnsi="Sylfaen"/>
          <w:sz w:val="24"/>
          <w:szCs w:val="24"/>
          <w:lang w:val="hy-AM" w:eastAsia="x-none"/>
        </w:rPr>
        <w:t>` «</w:t>
      </w:r>
      <w:r w:rsidR="00853726">
        <w:rPr>
          <w:rFonts w:ascii="Sylfaen" w:eastAsia="Times New Roman" w:hAnsi="Sylfaen"/>
          <w:sz w:val="24"/>
          <w:szCs w:val="24"/>
          <w:lang w:val="hy-AM" w:eastAsia="x-none"/>
        </w:rPr>
        <w:t>ԱՐՏԱՇԱՏ ՀԱՄԱՅՆՔԻ Վ</w:t>
      </w:r>
      <w:r w:rsidR="00FA3DE2">
        <w:rPr>
          <w:rFonts w:ascii="Sylfaen" w:eastAsia="Times New Roman" w:hAnsi="Sylfaen"/>
          <w:sz w:val="24"/>
          <w:szCs w:val="24"/>
          <w:lang w:val="hy-AM" w:eastAsia="x-none"/>
        </w:rPr>
        <w:t>.</w:t>
      </w:r>
      <w:r w:rsidR="00853726">
        <w:rPr>
          <w:rFonts w:ascii="Sylfaen" w:eastAsia="Times New Roman" w:hAnsi="Sylfaen"/>
          <w:sz w:val="24"/>
          <w:szCs w:val="24"/>
          <w:lang w:val="hy-AM" w:eastAsia="x-none"/>
        </w:rPr>
        <w:t xml:space="preserve"> ԱՐՏԱՇԱՏ ԳՅՈՒՂԻ ԱՐՎԵՍՏԻ ԴՊՐՈՑ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»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ՀՈԱԿ</w:t>
      </w:r>
    </w:p>
    <w:p w14:paraId="32B345E6" w14:textId="77777777" w:rsidR="00A57423" w:rsidRDefault="00A57423" w:rsidP="00A5742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5.Հաստատությունը, որպես սեփականություն, ունի առանձնացված գույք և իր պարտավորությունների համար պատասխանատու է այդ գույքով: Հաստատությունը կարող է իր անունից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14:paraId="228D5223" w14:textId="77777777" w:rsidR="00A57423" w:rsidRDefault="00A57423" w:rsidP="00A5742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6.Հաստատությունն ունի Հայաստանի Հանրապետության զինանշանի պատկերով և իր` հայերեն անվանմամբ կլոր կնիք, ձևաթղթեր, խորհրդանիշ և այլ անհատականացման միջոցներ:</w:t>
      </w:r>
    </w:p>
    <w:p w14:paraId="2294CA6E" w14:textId="77777777" w:rsidR="00A57423" w:rsidRDefault="00A57423" w:rsidP="00A5742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7.Հաստատությունն ունի ինքնուրույն հաշվեկշիռ և բանկային հաշիվ:</w:t>
      </w:r>
    </w:p>
    <w:p w14:paraId="41269CE7" w14:textId="77777777" w:rsidR="00A57423" w:rsidRDefault="00A57423" w:rsidP="00A5742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8.Հաստատությունն այլ կազմակերպության հիմնադիր կամ մասնակից կարող է հանդիսանալ միայն հիմնադրի որոշմամբ:</w:t>
      </w:r>
    </w:p>
    <w:p w14:paraId="015E1394" w14:textId="77777777" w:rsidR="00A57423" w:rsidRDefault="00A57423" w:rsidP="00A5742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9.Հաստատությունը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14:paraId="1121B716" w14:textId="77777777" w:rsidR="00A57423" w:rsidRDefault="00A57423" w:rsidP="00A57423">
      <w:pPr>
        <w:shd w:val="clear" w:color="auto" w:fill="FFFFFF"/>
        <w:spacing w:after="0" w:line="240" w:lineRule="auto"/>
        <w:ind w:left="-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 10.Հաստատությունում չեն թույլատրվում քաղաքական և կրոնական կազմակերպությունների ստեղծումն ու գործունեությունը:</w:t>
      </w:r>
    </w:p>
    <w:p w14:paraId="557981D0" w14:textId="77777777" w:rsidR="00A57423" w:rsidRDefault="00A57423" w:rsidP="00A5742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3175DE18" w14:textId="77777777" w:rsidR="00A57423" w:rsidRDefault="00A57423" w:rsidP="00A5742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  </w:t>
      </w:r>
    </w:p>
    <w:p w14:paraId="11D6127E" w14:textId="77777777" w:rsidR="00A57423" w:rsidRDefault="00A57423" w:rsidP="00A57423">
      <w:pPr>
        <w:spacing w:after="0"/>
        <w:ind w:firstLine="709"/>
        <w:jc w:val="both"/>
        <w:rPr>
          <w:lang w:val="hy-AM"/>
        </w:rPr>
      </w:pPr>
    </w:p>
    <w:p w14:paraId="5C902218" w14:textId="77777777" w:rsidR="00A57423" w:rsidRPr="00AC4B00" w:rsidRDefault="00A57423" w:rsidP="00A57423">
      <w:pPr>
        <w:spacing w:after="0"/>
        <w:ind w:firstLine="709"/>
        <w:jc w:val="both"/>
        <w:rPr>
          <w:lang w:val="hy-AM"/>
        </w:rPr>
      </w:pPr>
    </w:p>
    <w:p w14:paraId="2078E702" w14:textId="77777777" w:rsidR="00A57423" w:rsidRDefault="00A57423" w:rsidP="00A57423">
      <w:pPr>
        <w:spacing w:after="0"/>
        <w:ind w:firstLine="709"/>
        <w:jc w:val="both"/>
        <w:rPr>
          <w:lang w:val="hy-AM"/>
        </w:rPr>
      </w:pPr>
    </w:p>
    <w:p w14:paraId="59430DF8" w14:textId="77777777" w:rsidR="00A57423" w:rsidRDefault="00A57423" w:rsidP="00A57423">
      <w:pPr>
        <w:spacing w:after="0"/>
        <w:ind w:firstLine="709"/>
        <w:jc w:val="both"/>
        <w:rPr>
          <w:lang w:val="hy-AM"/>
        </w:rPr>
      </w:pPr>
    </w:p>
    <w:p w14:paraId="7C7BBF8D" w14:textId="0D487816" w:rsidR="00A57423" w:rsidRDefault="00A57423" w:rsidP="00A57423">
      <w:pPr>
        <w:spacing w:after="0"/>
        <w:ind w:firstLine="709"/>
        <w:jc w:val="both"/>
        <w:rPr>
          <w:lang w:val="hy-AM"/>
        </w:rPr>
      </w:pPr>
    </w:p>
    <w:p w14:paraId="44D3D8F3" w14:textId="77777777" w:rsidR="001F6ED3" w:rsidRDefault="001F6ED3" w:rsidP="001F6ED3">
      <w:pPr>
        <w:spacing w:after="0"/>
        <w:ind w:firstLine="709"/>
        <w:jc w:val="both"/>
        <w:rPr>
          <w:lang w:val="hy-AM"/>
        </w:rPr>
      </w:pPr>
    </w:p>
    <w:p w14:paraId="0E36B633" w14:textId="77777777" w:rsidR="001F6ED3" w:rsidRDefault="001F6ED3" w:rsidP="001F6ED3">
      <w:pPr>
        <w:spacing w:after="0"/>
        <w:ind w:firstLine="709"/>
        <w:jc w:val="both"/>
        <w:rPr>
          <w:lang w:val="hy-AM"/>
        </w:rPr>
      </w:pPr>
    </w:p>
    <w:p w14:paraId="63F886C9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5057B911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II. ՀԱՍՏԱՏՈՒԹՅԱՆ ԳՈՐԾՈՒՆԵՈՒԹՅԱՆ ԱՌԱՐԿԱՆ ԵՎ ՆՊԱՏԱԿԸ</w:t>
      </w:r>
    </w:p>
    <w:p w14:paraId="5063982B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17D17F0B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11. Հաստատության գործունեության առարկան և նպատակները սովորողների ազատ ժամանցի կազմակերպման միջոցով նրանց հետաքրքրությունների զարգացման համար պայմաններ ստեղծելն է, նրանց հոգևոր, ստեղծագործական ունակությունների գեղագիտական, ֆիզիկական զարգացումը, ռազմահայրենասիրական դաստիարակությունը և բնապահպանական ու կիրառական գիտելիքների ձևավորումը:</w:t>
      </w:r>
    </w:p>
    <w:p w14:paraId="5B037F2B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12. Հաստատությունն ապահովում է դպրոցականների նախասիրությունների, ունակությունների զարգացումը, երեխաների առողջության պահպանումն ու ամրապնդումը և վարքի շեղումների կանխարգելումը:</w:t>
      </w:r>
    </w:p>
    <w:p w14:paraId="30327AF9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13. Հաստատության գործունեությունը հիմնվում է ժողովրդավարության և մարդասիրության, հանրամատչելիության, ազգային ու համամարդկային արժեքների զուգորդման, անձի ազատ զարգացման, ինքնավարության և կրթության աշխարհիկ բնույթի սկզբունքների վրա:</w:t>
      </w:r>
    </w:p>
    <w:p w14:paraId="1BA480F2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14. Հաստատության հիմնական խնդիրներն են`</w:t>
      </w:r>
    </w:p>
    <w:p w14:paraId="10F37944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մինչև 18 տարեկան սովորողների ստեղծագործական ունակությունների զարգացումը, հոգևոր, գեղագիտական, բնապահպանական և ֆիզիկական դաստիարակության ապահովումը` հաշվի առնելով նրանց պահանջմունքները, հետաքրքրությունները, հակումներն ու ընդունակությունները.</w:t>
      </w:r>
    </w:p>
    <w:p w14:paraId="677FE5C4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մասնագիտական կողմնորոշման համար նպաստավոր պայմանների ստեղծումը.</w:t>
      </w:r>
    </w:p>
    <w:p w14:paraId="309E75A8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սովորողների հանգստի և ժամանցի կազմակերպումը, արդյունավետ պայմանների ապահովումը.</w:t>
      </w:r>
    </w:p>
    <w:p w14:paraId="4A14859F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դպրոցում ստացած գիտելիքների ամրապնդումն ու խորացումը, սովորողների տեսական գիտելիքների և գործնական ունակությունների փոխադարձ կապի ամրապնդումը, նրանց կարողությունների ու հմտությունների և ձեռներեցության զարգացումը,</w:t>
      </w:r>
    </w:p>
    <w:p w14:paraId="10570B91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համակողմանիորեն և ներդաշնակ զարգացած, հայրենասիրության, պետականության և մարդասիրության ոգով դաստիարակված անձի ձևավորումը:</w:t>
      </w:r>
    </w:p>
    <w:p w14:paraId="7663753E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15. Հաստատությունը կարող է զբաղվել հիմնադրի կողմից սահմանված ձեռնարկատիրական գործունեության հետևյալ տեսակներով`</w:t>
      </w:r>
    </w:p>
    <w:p w14:paraId="6095B4DF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լրացուցիչ կրթադաստիարակչական ծրագրերի իրականացում,</w:t>
      </w:r>
    </w:p>
    <w:p w14:paraId="6A48B7D6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համակարգչային ծրագրերի և լեզուների ուսուցման կազմակերպում,</w:t>
      </w:r>
    </w:p>
    <w:p w14:paraId="02C16B02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ճամբարների կազմակերպում,</w:t>
      </w:r>
    </w:p>
    <w:p w14:paraId="5132CC2B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հրաձգարանների գործունեություն, սպորտային միջոցառումների կազմակերպման և աջակցման գործունեություն,</w:t>
      </w:r>
    </w:p>
    <w:p w14:paraId="24CF806A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ներկայացումների, համերգների կազմակերպում և կրթական գործունեության այլ տեսակներ:</w:t>
      </w:r>
    </w:p>
    <w:p w14:paraId="477E377A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Հաստատությունը լիցենզավորման ենթակա գործունեության տեսակներով կարող է զբաղվել միայն լիցենզիայի հիման վրա:</w:t>
      </w:r>
    </w:p>
    <w:p w14:paraId="50231C69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6E05C0DB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6DC49428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2974B373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 xml:space="preserve">     III. ՀԱՍՏԱՏՈՒԹՅԱՆ ՏԵՍԱԿՆԵՐԸ ԵՎ ՈՒՍՈՒՄՆԱԴԱՍՏԻԱՐԱԿՉԱԿԱՆ ԳՈՐԾՈՒՆԵՈՒԹՅՈՒՆԸ</w:t>
      </w:r>
    </w:p>
    <w:p w14:paraId="7D15126C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2C70BCA9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16. Հաստատություններն իրենց ուղղություններին համապատասխան իրականացնում են կրթադաստիարակչական ծրագրեր` համաձայն իրենց կանոնադրության: Ըստ կրթադաստիարակչական ծրագրերի` սահմանվում են հաստատությունների հետևյալ տեսակները`</w:t>
      </w:r>
    </w:p>
    <w:p w14:paraId="7C0269F2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մանկապատանեկան ստեղծագործական կենտրոն,</w:t>
      </w:r>
    </w:p>
    <w:p w14:paraId="03A75EDB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գեղագիտական կենտրոն,</w:t>
      </w:r>
    </w:p>
    <w:p w14:paraId="46EEA770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երաժշտական, նկարչական, գեղարվեստի, կերպարվեստի դպրոց ու կենտրոն և այլ հաստատություններ,</w:t>
      </w:r>
    </w:p>
    <w:p w14:paraId="4C9A5026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մարզադպրոց,</w:t>
      </w:r>
    </w:p>
    <w:p w14:paraId="5701A130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առողջարարական կենտրոն,</w:t>
      </w:r>
    </w:p>
    <w:p w14:paraId="7491910A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հոգեբանական կենտրոն,</w:t>
      </w:r>
    </w:p>
    <w:p w14:paraId="0F762E56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է) պատանի տեխնիկների (բնասերների, տուրիստական) կայան,</w:t>
      </w:r>
    </w:p>
    <w:p w14:paraId="43DC5CE7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ը) ակումբ,</w:t>
      </w:r>
    </w:p>
    <w:p w14:paraId="77E4E494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թ) ճամբար,</w:t>
      </w:r>
    </w:p>
    <w:p w14:paraId="2321F9BA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ժ) լրացուցիչ կրթություն և արտադպրոցական դաստիարակություն իրականացնող այլ հաստատություններ:</w:t>
      </w:r>
    </w:p>
    <w:p w14:paraId="69762710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16.1 Հաստատությունն իր տեսակով արվեստի դպրոց է:</w:t>
      </w:r>
    </w:p>
    <w:p w14:paraId="74C5907D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17.Հաստատությունում ուսումնադաստիարակչական աշխատանքները կազմակերպվում են ուսումնական պլանների, ուսումնական ծրագրերի և ժամանակացույցին համապատասխան:</w:t>
      </w:r>
    </w:p>
    <w:p w14:paraId="5A44F907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18. Հաստատությունը մշակում է գործունեության իր ծրագրերը` հաշվի առնելով սաների հետաքրքրություններն ու հակումները, ընտանիքի և կրթական համակարգի պահանջները:</w:t>
      </w:r>
    </w:p>
    <w:p w14:paraId="231277DB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19. Սաներն ընդգրկվում են հաստատության նույն կամ տարբեր տարիքի միավորումներում (խմբակ, ստուդիա, ակումբ, համույթ, թատրոն, մարզական խումբ և այլն): Յուրաքանչյուր սան իրավունք ունի ընդգրկվելու տարբեր միավորումներում:</w:t>
      </w:r>
    </w:p>
    <w:p w14:paraId="168CDF22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20. Բոլոր միավորումներում պարապմունքները պետք է լինեն շաբաթական 2-3 անգամ, ընդ որում, յուրաքանչյուր միավորումում պետք է ընդգրկվի առնվազն 6-12 երեխա, փոքր համակազմ ունեցող Հաստատությունում  միավորումը կարող է բաղկացած լինել</w:t>
      </w:r>
      <w:r w:rsidRPr="0063022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՝ սկսած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3 սովորողից:</w:t>
      </w:r>
    </w:p>
    <w:p w14:paraId="3558D546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21. Հաստատությունը գործում է ամբողջ տարվա ընթացքում: Ուսումնական տարին սկսվում է սեպտեմբերի 1-ից և տևում է 34-40 շա</w:t>
      </w:r>
      <w:r w:rsidRPr="0063022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բաթ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:</w:t>
      </w:r>
      <w:r w:rsidRPr="00590F51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Հաստատությունում սահմանվում է վեցօրյա  </w:t>
      </w:r>
      <w:r>
        <w:rPr>
          <w:rFonts w:ascii="Sylfaen" w:eastAsia="Times New Roman" w:hAnsi="Sylfaen"/>
          <w:color w:val="FF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ուսումնական շաբաթ` ըստ ուսումնական պլանի:</w:t>
      </w:r>
    </w:p>
    <w:p w14:paraId="2BFAA191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491507EC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                       </w:t>
      </w:r>
    </w:p>
    <w:p w14:paraId="46DDD72E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4794CF82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32E9993A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46A8083B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                 </w:t>
      </w:r>
    </w:p>
    <w:p w14:paraId="3750A82F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2C50EA5E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373BE314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0F834252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                          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IV. ՀԱՍՏԱՏՈՒԹՅԱՆ ԿԱՌԱՎԱՐՈՒՄԸ</w:t>
      </w:r>
    </w:p>
    <w:p w14:paraId="39940547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7E9B4530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23. Հաստատության կառավարումն իրականացնում է հիմնադիրը, գործադիր մարմինը` տնօրենը, որը պաշտոնի նշանակվում և պաշտոնից ազատվում է օրենքով սահմանված կարգով:</w:t>
      </w:r>
    </w:p>
    <w:p w14:paraId="25BA3ED2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24. Հաստատության կրթադաստիարակչական աշխատանքի արդյունավետ կազմակերպման նպատակով ձևավորվում է խորհրդակցական մարմին` մանկավարժական խորհուրդ:</w:t>
      </w:r>
    </w:p>
    <w:p w14:paraId="7508C5D8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խորհուրդն իր լիազորության սահմաններում քննարկում և առաջարկություններ է ներկայացնում`</w:t>
      </w:r>
    </w:p>
    <w:p w14:paraId="6C9ADB37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հաստատության կանոնադրության վերաբերյալ.</w:t>
      </w:r>
    </w:p>
    <w:p w14:paraId="0BD8AE9E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  բ) հաստատության գործունեության հիմնական ուղղությունների և կրթական ծրագրերի, առաջադրված խնդիրների իրականացման ձևերի ու միջոցների վերաբերյալ.</w:t>
      </w:r>
    </w:p>
    <w:p w14:paraId="12AF8A97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գ) ուսումնական պլանների ու ծրագրերի վերաբերյալ` ելնելով հաստատության հիմնական խնդիրներից, նպատակներից, կադրային և նյութական հնարավորություններից, սաների ու նրանց ծնողների հետաքրքրություններից.</w:t>
      </w:r>
    </w:p>
    <w:p w14:paraId="73647641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լրացուցիչ կրթական ծրագրերի և առաջավոր փորձի տարածման վերաբերյալ.</w:t>
      </w:r>
    </w:p>
    <w:p w14:paraId="70198CAD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մանկավարժական աշխատողների որակավորման բարձրացման և խրախուսման վերաբերյալ:</w:t>
      </w:r>
    </w:p>
    <w:p w14:paraId="1F36CCCC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Հաստատության մանկավարժական խորհրդի կազմում ընդգրկվում են մանկավարժական աշխատողները: Մանկավարժական խորհրդի կազմում կարող են ընդգրկվել նաև հիմնադրի և ծնողական համայնքի ներկայացուցիչներ:</w:t>
      </w:r>
    </w:p>
    <w:p w14:paraId="145B8302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խորհրդի նիստը հրավիրվում է առնվազն եռամսյակը մեկ անգամ:</w:t>
      </w:r>
    </w:p>
    <w:p w14:paraId="15BD8F7D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խորհրդի որոշումներն ընդունվում են ձայների պարզ մեծամասնությամբ:</w:t>
      </w:r>
    </w:p>
    <w:p w14:paraId="243664E3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խորհրդի նիստերը նախագահում է հաստատության տնօրենը:</w:t>
      </w:r>
    </w:p>
    <w:p w14:paraId="55C90DF6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25. Հաստատության հիմնադիրն ունի հաստատության գործունեությանը և կառավարմանը վերաբերող ցանկացած հարց վերջնական լուծելու իրավունք` բացառությամբ օրենքով նախատեսված դեպքերի:</w:t>
      </w:r>
    </w:p>
    <w:p w14:paraId="1D298ABC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26. Հաստատության հիմնադրի բացառիկ լիազորություններն են`</w:t>
      </w:r>
    </w:p>
    <w:p w14:paraId="5DBC0525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հաստատության հիմնադրումը.</w:t>
      </w:r>
    </w:p>
    <w:p w14:paraId="111E34C9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հաստատության գործունեության առարկայի և նպատակների, այդ թվում` նրա կողմից իրականացվող ձեռնարկատիրական գործունեության տեսակների սահմանումը.</w:t>
      </w:r>
    </w:p>
    <w:p w14:paraId="4EDBBC6A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հաստատության օրինակելի կանոնադրության հաստատումը և դրանում փոփոխությունների կատարումը.</w:t>
      </w:r>
    </w:p>
    <w:p w14:paraId="5ED80D97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հաստատության վերակազմակերպումը և լուծարումը.</w:t>
      </w:r>
    </w:p>
    <w:p w14:paraId="218E46F4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Հայաստանի Հանրապետության օրենսդրությամբ և սույն կանոնադրությամբ նախատեսված այլ հարցերի լուծումը:</w:t>
      </w:r>
    </w:p>
    <w:p w14:paraId="6A44C419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27. Լիազորված պետական մարմինն իրականացնում է հաստատության ընդհանուր կառավարումը, ապահովում է նրա բնականոն գործունեությունը և պատասխանատվություն կրում դրանց չկատարման կամ ոչ պատշաճ կատարման համար:</w:t>
      </w:r>
    </w:p>
    <w:p w14:paraId="6B23DB88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28. Լիազորված պետական մարմինը`</w:t>
      </w:r>
    </w:p>
    <w:p w14:paraId="59A9D230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հաստատության կանոնադրությամբ սահմանված կարգով իրականացնում է նրա կառավարման մարմինների ձևավորումը և նրանց լիազորությունների վաղաժամկետ դադարեցումը.</w:t>
      </w:r>
    </w:p>
    <w:p w14:paraId="62F156EC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վերահսկողություն է իրականացնում հաստատության գործունեության նկատմամբ.</w:t>
      </w:r>
    </w:p>
    <w:p w14:paraId="5FA0939E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կասեցնում կամ ուժը կորցրած է ճանաչում հաստատության գործադիր մարմնի կամ կոլեգիալ կառավարման մարմնի` Հայաստանի Հանրապետության օրենսդրության պահանջներին հակասող հրամանները, հրահանգները, կարգադրություններն ու ցուցումները.</w:t>
      </w:r>
    </w:p>
    <w:p w14:paraId="2E4C0637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լսում է հաստատության գործունեության մասին հաշվետվություններ, քննում դրա գործունեության վերստուգման արդյունքները.</w:t>
      </w:r>
    </w:p>
    <w:p w14:paraId="35974273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վերահսկողություն է իրականացնում հաստատությանն ամրացված պետական սեփականության օգտագործման և պահպանության նկատմամբ.</w:t>
      </w:r>
    </w:p>
    <w:p w14:paraId="06DD00C9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վերահսկողություն է իրականացնում հաստատության սեփականության պահպանության նկատմամբ, իսկ օրենքով, հիմնադրի որոշմամբ կամ հաստատության կանոնադրությամբ նախատեսված դեպքերում համաձայնություն է տալիս իր գույքի օտարման կամ վարձակալության հանձնման համար.</w:t>
      </w:r>
    </w:p>
    <w:p w14:paraId="6773CBAD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է) հաստատում է հաստատության տարեկան հաշվետվությունները և տարեկան հաշվեկշիռը (եթե հաստատությունը չունի կոլեգիալ կառավարման մարմին).</w:t>
      </w:r>
    </w:p>
    <w:p w14:paraId="60598F93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ը) իրականացնում է օրենքով, հիմնադրի որոշումներով և հաստատության կանոնադրությամբ նախատեսված այլ գործառույթներ.</w:t>
      </w:r>
    </w:p>
    <w:p w14:paraId="66E5F189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թ) հաստատում է հաստատության տարեկան ծախսերի նախահաշիվը:</w:t>
      </w:r>
    </w:p>
    <w:p w14:paraId="1E700DA2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29. Հաստատության տնօրենն իրականացնում է հաստատության ընթացիկ գործունեության ղեկավարումը: Տնօրենն օրենքներով, հիմնադրի ու լիազորված պետական մարմնի որոշումներով, սույն կանոնադրությամբ և իրեն վերապահված լիազորությունների սահմաններում ղեկավարում է հաստատության գործունեությունն ու կրում պատասխանատվություն օրենքների, այլ իրավական ակտերի, հիմնադրի կամ լիազորված պետական մարմնի որոշումների, սույն կանոնադրության և կնքված պայմանագրերի` պահանջները չկատարելու կամ ոչ պատշաճ կատարելու համար:</w:t>
      </w:r>
    </w:p>
    <w:p w14:paraId="4BC7B2CD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30. Տնօրենը`</w:t>
      </w:r>
    </w:p>
    <w:p w14:paraId="47235018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առանց լիազորագրի հանդես է գալիս հաստատության անունից, ներկայացնում նրա շահերը և կնքում գործարքներ.</w:t>
      </w:r>
    </w:p>
    <w:p w14:paraId="30C47898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նախագահում է հաստատության մանկավարժական խորհրդի նիստերը.</w:t>
      </w:r>
    </w:p>
    <w:p w14:paraId="7C532AD1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Հայաստանի Հանրապետության օրենսդրությամբ, հիմնադրի և լիազորված պետական մարմնի որոշումներով ու սույն կանոնադրությամբ սահմանված կարգով տնօրինում է հաստատության գույքը, այդ թվում` ֆինանսական միջոցները.</w:t>
      </w:r>
    </w:p>
    <w:p w14:paraId="1D9E9EB2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տալիս է հաստատության անունից հանդես գալու լիազորագրեր, այդ թվում` վերալիազորման իրավունքով լիազորագրեր.</w:t>
      </w:r>
    </w:p>
    <w:p w14:paraId="693AD56C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աշխատանքի նշանակում ու աշխատանքից ազատում է հաստատության աշխատողներին, նրանց նկատմամբ կիրառում խրախուսման միջոցներ և նշանակում կարգապահական տույժեր.</w:t>
      </w:r>
    </w:p>
    <w:p w14:paraId="111A8A5F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բանկերում բացում է հաշվարկային հաշիվներ.</w:t>
      </w:r>
    </w:p>
    <w:p w14:paraId="423B14D6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է) կատարում է աշխատանքի բաշխում իր տեղակալների միջև.</w:t>
      </w:r>
    </w:p>
    <w:p w14:paraId="6F9B23AA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ը) սահմանում է հաստատության կառուցվածքն ու կառուցվածքային ստորաբաժանումների իրավասությունները.</w:t>
      </w:r>
    </w:p>
    <w:p w14:paraId="2DB42D5D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14:paraId="743D2552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ժ) իրականացնում է մանկավարժական կադրերի ճիշտ ընտրություն և անհրաժեշտ պայմաններ ստեղծում նրանց մասնագիտական մակարդակի բարձրացման համար.</w:t>
      </w:r>
    </w:p>
    <w:p w14:paraId="68CDA124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ժա) 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33ABC0B7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ժբ) ապահովում է ներքին աշխատանքային կարգապահության կանոնների, աշխատանքի պաշտպանության և անվտանգության տեխնիկայի պահպանումը.</w:t>
      </w:r>
    </w:p>
    <w:p w14:paraId="5F0CEFC4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ժգ) կազմում է հաստատության հաստիքային ցուցակն ու ծախսերի նախահաշիվը և դրանք ներկայացնում հիմնադրի  հաստատմանը.</w:t>
      </w:r>
    </w:p>
    <w:p w14:paraId="0E571064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ժդ) իրականացնում է Հայաստանի Հանրապետության օրենսդրությանը չհակասող և հաստատության կառավարման մյուս մարմիններին չվերապահված այլ լիազորություններ:</w:t>
      </w:r>
    </w:p>
    <w:p w14:paraId="3D1C8C2B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31. Տնօրենի բացակայության դեպքում, հիմնադրի գրավոր որոշման (կարգադրության ) համաձայն, տնօրենի լիազորություններն իրականացնում է այլ անձ:</w:t>
      </w:r>
    </w:p>
    <w:p w14:paraId="0B3A1E2C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32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. </w:t>
      </w: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 xml:space="preserve">Հաստատության տնօրենի` ուսումնադաստիարակչական աշխատանքի գծով տեղակալը`/ուսմասվար/ </w:t>
      </w:r>
    </w:p>
    <w:p w14:paraId="4FA43B93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պատասխանատու է հաստատությունում ուսումնադաստիարակչական գործընթացի կազմակերպման, ուսումնական ծրագրերի իրականացման, դասավանդման որակի և սաների գիտելիքների մակարդակի համար.</w:t>
      </w:r>
    </w:p>
    <w:p w14:paraId="6A8E5C14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վերահսկողություն է իրականացնում ուսումնադաստիարակչական աշխատանքի ընթացքի, սաների առաջադիմության և վարքի նկատմամբ, կանոնավորում սաների ուսումնական ծանրաբեռնվածությունը.</w:t>
      </w:r>
    </w:p>
    <w:p w14:paraId="726F57C2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հաստատությունում կազմակերպում է մեթոդական աշխատանք, կազմում է ուսումնական պարապմունքների դասացուցակ և ուսումնադաստիարակչական աշխատանքի մասին հաշվետվություններ.</w:t>
      </w:r>
    </w:p>
    <w:p w14:paraId="3486AE48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ընդհանրացնում և տարածում է լավագույն խմբակավարների աշխատանքի դրական փորձը, մանկավարժներին հաղորդակից է դարձնում գիտության և մանկավարժության նորագույն նվաճումներին.</w:t>
      </w:r>
    </w:p>
    <w:p w14:paraId="2DD8BCED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ապահովում է հաստատության և ընտանիքի սերտ կապն ու համագործակցությունը.</w:t>
      </w:r>
    </w:p>
    <w:p w14:paraId="6ED48F7C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կազմակերպում է սովորողների հանգիստը և ժամանցը, միջոցներ ձեռնարկում սոցիալապես անապահով երեխաներին օգնություն ցուցաբերելու համար:</w:t>
      </w:r>
    </w:p>
    <w:p w14:paraId="6B917B82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33. Հաստատության տնտեսվարը`</w:t>
      </w:r>
    </w:p>
    <w:p w14:paraId="473C26FB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պատասխանատու է հաստատության շենքի և գույքի պահպանման, ուսումնական գործընթացի նյութատեխնիկական ապահովման, հաստատության սանիտարահիգիենիկ ու բարեկարգ վիճակի, հաստատության ուսումնական պարապմունքներին` դասասենյակների ժամանակին նախապատրաստման, հակահրդեհային պաշտպանության և սպասարկող անձնակազմի աշխատանքի կազմակերպման համար.</w:t>
      </w:r>
    </w:p>
    <w:p w14:paraId="69B055A8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միջոցներ է ձեռնարկում հաստատության ուսումնանյութական բազան հարստացնելու և ամրապնդելու համար:</w:t>
      </w:r>
    </w:p>
    <w:p w14:paraId="2CD2EC25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34. Խմբակի ղեկավարը (խմբակավարը)`</w:t>
      </w:r>
    </w:p>
    <w:p w14:paraId="32BA0050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ա) դաստիարակչական աշխատանք է կատարում իր խմբակի սաների շրջանում` սերտորեն համագործակցելով մյուս խմբակավարների հետ.</w:t>
      </w:r>
    </w:p>
    <w:p w14:paraId="24AAD1BC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ապահովում է սովորողների նկատմամբ հաստատության և ընտանիքի մանկավարժական պահանջների միասնությունը.</w:t>
      </w:r>
    </w:p>
    <w:p w14:paraId="483CD683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իրականացնում է խմբակի համար սահմանված գործավարությունը, հաստատության տնօրինությանը ներկայացնում սովորողների հաճախումների և վարքի մասին տեղեկություններ.</w:t>
      </w:r>
    </w:p>
    <w:p w14:paraId="60FE48CA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կազմակերպում է սովորողների առողջության ամրապնդմանն ու ֆիզիկական զարգացմանը նպաստող միջոցառումներ, մրցույթներ, նպատակային էքսկուրսիաներ, շրջագայություններ.</w:t>
      </w:r>
    </w:p>
    <w:p w14:paraId="163B4820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արգելում է բոլոր այն նախաձեռնությունները, որոնք կարող են սաների առողջության, կյանքի համար վտանգ պարունակել կամ խաթարել ուսումնադաստիարակչական աշխատանքների իրականացումը:</w:t>
      </w:r>
    </w:p>
    <w:p w14:paraId="7B4AA5D3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79C88450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1C88EA39" w14:textId="77777777" w:rsidR="001F6ED3" w:rsidRDefault="001F6ED3" w:rsidP="001F6ED3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V. ՀԱՍՏԱՏՈՒԹՅԱՆ ՍԵՓԱԿԱՆՈՒԹՅՈՒՆԸ, ՆՐԱՆ ԱՄՐԱՑՎԱԾ ԳՈՒՅՔԸ ԵՎ ՖԻՆԱՆՍԱՏՆՏԵՍԱԿԱՆ ԳՈՐԾՈՒՆԵՈՒԹՅՈՒՆԸ</w:t>
      </w:r>
    </w:p>
    <w:p w14:paraId="4B8E5B9B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2F5D2D6A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35.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արտադրված և ձեռք բերված գույքից:</w:t>
      </w:r>
    </w:p>
    <w:p w14:paraId="24A408C3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36.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իրավունքով իրեն պատկանող գույքը:</w:t>
      </w:r>
    </w:p>
    <w:p w14:paraId="43F0DEBB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37. Հիմնադիրը` սեփականության իրավունքով հաստատությանը պատկանող գույքի նկատմամբ չունի իրավունքներ` բացառությամբ հաստատության լուծարումից հետո մնացած գույքի:</w:t>
      </w:r>
    </w:p>
    <w:p w14:paraId="0A9D8720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38. Հաստատության սեփականության պահպանման հոգսը կրում է հաստատությունը:</w:t>
      </w:r>
    </w:p>
    <w:p w14:paraId="58558C46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39. Հաստատության սեփականության վրա կարող է բռնագանձում տարածվել միայն դատական կարգով:</w:t>
      </w:r>
    </w:p>
    <w:p w14:paraId="64F3355D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40. Հիմնադիրն իրավունք ունի վերցնելու իր կողմից հաստատությանն ամրացված գույքը:</w:t>
      </w:r>
    </w:p>
    <w:p w14:paraId="61532C1E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41.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14:paraId="4ED053FD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Հաստատությունն իրավունք ունի իրեն ամրացված գույքը</w:t>
      </w:r>
      <w:r>
        <w:rPr>
          <w:rFonts w:ascii="Sylfaen" w:eastAsia="Times New Roman" w:hAnsi="Sylfaen"/>
          <w:color w:val="FF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հիմնադրի անունից հանձնելու վարձակալության, եթե դա արգելված չէ հիմնադրի որոշմամբ կամ հաստատության կանոնադրությամբ: Ամրացված գույքի վարձակալության ժամկետը չի կարող սահմանվել 1 տարվանից ավելի` բացառությամբ հիմնադրի կողմից սահմանված դեպքերի: Ամրացված գույքի օգտագործման արդյունքում ստացված եկամուտները հաստատության սեփականությունն են` բացառությամբ ամրացված գույքի վարձակալությունից գոյացած վճարների, որոնք սահմանված կարգով ուղղվում են Հայաստանի Հանրապետության պետական բյուջե: Հաստատությանն ամրացված գույքի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օգտագործման ընթացքում առաջացած անբաժանելի բարելավումները հիմնադրի սեփականությունն են:</w:t>
      </w:r>
    </w:p>
    <w:p w14:paraId="2932E9A1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42. Հաստատությունը Հայաստանի Հանրապետության օրենսդրությամբ սահմանված կարգով տնօրինում է իր ֆինանսական միջոցները:</w:t>
      </w:r>
    </w:p>
    <w:p w14:paraId="21397B5D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43. Հաստատության ֆինանսական միջոցները գոյանում են համայնքի բյուջեով նախատեսված միջոցների հաշվին (համայնքի կարիքների համար ծառայությունների մատուցում, աշխատանքների կատարում, ապրանքների մատակարարում), Հայաստանի Հանրապետության օրենսդրությամբ չարգելված լրացուցիչ աղբյուրներից:</w:t>
      </w:r>
    </w:p>
    <w:p w14:paraId="353E6944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44. Հաստատության ֆինանսավորման լրացուցիչ աղբյուրներն են`</w:t>
      </w:r>
    </w:p>
    <w:p w14:paraId="36591E4F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Հայաստանի Հանրապետության կառավարության սահմանած կարգով վճարովի կրթադաստիարակչական ծառայությունների մատուցումից ստացված միջոցները.</w:t>
      </w:r>
    </w:p>
    <w:p w14:paraId="13EC96EA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բարեգործական, նպատակային ներդրումները, Հայաստանի Հանրապետության և օտարերկրյա կազմակերպությունների ու քաղաքացիների նվիրատվությունները.</w:t>
      </w:r>
    </w:p>
    <w:p w14:paraId="76665D28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14:paraId="5010B2AE" w14:textId="06CBA62E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45. Հաստատության գործունեության տարեկան ֆինանսական հաշվետվությունների հավաստիությունը կարող է ենթարկվել աուդիտի (վերստուգման</w:t>
      </w:r>
      <w:r w:rsidR="00190E6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)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:</w:t>
      </w:r>
    </w:p>
    <w:p w14:paraId="2BA38D76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46. Հաստատությունը շահույթը նպատակաուղղում է իր կանոնադրական խնդիրների իրականացմանը, նյութատեխնիկական բազայի ամրապնդմանը, աշխատողների սոցիալական հարցերի բարելավմանը:</w:t>
      </w:r>
    </w:p>
    <w:p w14:paraId="3C76AFF3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47. Հաստատությունը հարկերը, տուրքերը և պարտադիր այլ վճարներ վճարում է շահույթ ստանալու նպատակ չհետապնդող (ոչ առևտրային) կազմակերպությունների համար նախատեսված կարգով ու չափով` «Պետական ոչ առևտրային կազմակերպությունների մասին» Հայաստանի Հանրապետության օրենքի 6-րդ հոդվածի 5-րդ կետին համապատասխան:</w:t>
      </w:r>
    </w:p>
    <w:p w14:paraId="3048CD14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73F03CE6" w14:textId="77777777" w:rsidR="001F6ED3" w:rsidRDefault="001F6ED3" w:rsidP="001F6ED3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625D2C14" w14:textId="77777777" w:rsidR="001F6ED3" w:rsidRDefault="001F6ED3" w:rsidP="001F6ED3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2B70E418" w14:textId="77777777" w:rsidR="001F6ED3" w:rsidRDefault="001F6ED3" w:rsidP="001F6ED3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24EB249E" w14:textId="77777777" w:rsidR="001F6ED3" w:rsidRDefault="001F6ED3" w:rsidP="001F6ED3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6BE88834" w14:textId="77777777" w:rsidR="001F6ED3" w:rsidRDefault="001F6ED3" w:rsidP="001F6ED3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52BE25AE" w14:textId="77777777" w:rsidR="001F6ED3" w:rsidRDefault="001F6ED3" w:rsidP="001F6ED3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63B8688A" w14:textId="77777777" w:rsidR="001F6ED3" w:rsidRDefault="001F6ED3" w:rsidP="001F6ED3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VI. ՀԱՍՏԱՏՈՒԹՅԱՆ ԿՐԹԱԴԱՍՏԻԱՐԱԿՉԱԿԱՆ ԳՈՐԾԸՆԹԱՑԻ ՄԱՍՆԱԿԻՑՆԵՐԸ</w:t>
      </w:r>
    </w:p>
    <w:p w14:paraId="348F584A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7A3AE6C5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48. Հաստատության կրթադաստիարակչական գործընթացի մասնակիցները որպես կանոն մինչև 18 տարեկան սաներն են, նրանց ծնողները (նրանց օրինական ներկայացուցիչները), մանկավարժական աշխատողները:</w:t>
      </w:r>
    </w:p>
    <w:p w14:paraId="40B4163E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49. Երեխաների ընդունելության ժամանակ հաստատության տնօրինությունը պարտավոր է ծնողներին (նրանց օրինական ներկայացուցիչներին) ծանոթացնել հաստատության կանոնադրությանը և այլ փաստաթղթերի, որոնք կանոնակարգում են մանկապատանեկան հաստատության գործունեությունը: Երեխաների իրավունքները և պարտականությունները սահմանվում են համապատասխան պայմանագրային հիմունքներով ու հաստատության ներքին կարգապահական կանոններով:</w:t>
      </w:r>
    </w:p>
    <w:p w14:paraId="57C619F8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50. Սաների ծնողների (նրանց օրինական ներկայացուցիչների) իրավունքներն ու պարտականությունները կարգավորվում են հաստատության կանոնադրությամբ և այլ իրավական ակտերով:</w:t>
      </w:r>
    </w:p>
    <w:p w14:paraId="65DF29F1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51. Հաստատության անձնակազմի համալրման կարգը կանոնակարգվում է նրա կանոնադրությամբ:</w:t>
      </w:r>
    </w:p>
    <w:p w14:paraId="3D58DD24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52. Մանկավարժական աշխատանքի ընդունվում են այն անձինք, ովքեր, ըստ մասնագիտության, ունեն անհրաժեշտ մասնագիտական-մանկավարժական որակավորում:</w:t>
      </w:r>
    </w:p>
    <w:p w14:paraId="152878B6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53. Հաստատության մանկավարժն իրավունք ունի մասնակցելու հաստատության կառավարմանը, համատեղությամբ կատարելու գիտական, ստեղծագործական և մանկավարժական բնույթի աշխատանքներ:</w:t>
      </w:r>
    </w:p>
    <w:p w14:paraId="4CAB8E4C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54. Հաստատության մանկավարժական և մյուս աշխատողների իրավունքներն ու պարտականությունները սահմանվում են Հայաստանի Հանրապետության օրենսդրությանը համապատասխան, հաստատության կանոնադրությամբ և աշխատանքային պայմանագրով:</w:t>
      </w:r>
    </w:p>
    <w:p w14:paraId="6C7ECB94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55. Հաստատության մանկավարժական աշխատողները պարտավոր են ապահովել կրթադաստիարակչական ծրագրերի կատարումը:</w:t>
      </w:r>
    </w:p>
    <w:p w14:paraId="5754E207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56. Հաստատությունում արգելվում է սաների նկատմամբ հոգեկան և ֆիզիկական բռնության գործադրումը:</w:t>
      </w:r>
    </w:p>
    <w:p w14:paraId="6E700AB8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57. Սանը պարտավոր է`</w:t>
      </w:r>
    </w:p>
    <w:p w14:paraId="5B582F6D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 բարեխղճորեն սովորել,</w:t>
      </w:r>
    </w:p>
    <w:p w14:paraId="612048BB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 խնամքով վերաբերվել հաստատության գույքին,</w:t>
      </w:r>
    </w:p>
    <w:p w14:paraId="2E93097F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●հարգել հաստատության սաների և աշխատողների իրավունքներն ու     արժանապատվությունը,</w:t>
      </w:r>
    </w:p>
    <w:p w14:paraId="59E025A0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 պահպանել հաստատության ներքին կարգապահական կանոնները:</w:t>
      </w:r>
    </w:p>
    <w:p w14:paraId="071058D3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58. Հաստատության երեխաների իրավունքները սահմանվում են Հայաստանի Հանրապետության օրենսդրությանը համապատասխան, հաստատության կանոնադրությամբ և ներքին կարգապահական կանոններով:</w:t>
      </w:r>
    </w:p>
    <w:p w14:paraId="192C4722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52B1AAD5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</w:t>
      </w:r>
    </w:p>
    <w:p w14:paraId="04F39229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0F3AEE23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62CE73E1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VII. ՀԱՍՏԱՏՈՒԹՅԱՆ ՎԵՐԱԿԱԶՄԱԿԵՐՊՈՒՄԸ ԵՎ ԼՈՒԾԱՐՈՒՄԸ</w:t>
      </w:r>
    </w:p>
    <w:p w14:paraId="25405D4D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31480F4B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59. Հաստատությունը վերակազմակերպվում և լուծարվում է Հայաստանի Հանրապետության օրենսդրության համաձայն:</w:t>
      </w:r>
    </w:p>
    <w:p w14:paraId="347F6C31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60. Հաստատության լուծարման դեպքում հաստատության պարտատերերի պահանջների բավարարումից հետո մնացած գույքն ուղղվում է համայնքի  բյուջե:</w:t>
      </w:r>
    </w:p>
    <w:p w14:paraId="17665345" w14:textId="77777777" w:rsidR="001F6ED3" w:rsidRDefault="001F6ED3" w:rsidP="001F6ED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4B952BC6" w14:textId="77777777" w:rsidR="001F6ED3" w:rsidRDefault="001F6ED3" w:rsidP="001F6ED3">
      <w:pPr>
        <w:ind w:left="-426" w:firstLine="426"/>
        <w:jc w:val="both"/>
        <w:rPr>
          <w:rFonts w:ascii="Sylfaen" w:hAnsi="Sylfaen"/>
          <w:sz w:val="24"/>
          <w:szCs w:val="24"/>
          <w:lang w:val="hy-AM"/>
        </w:rPr>
      </w:pPr>
    </w:p>
    <w:p w14:paraId="34BD1D21" w14:textId="77777777" w:rsidR="001F6ED3" w:rsidRDefault="001F6ED3" w:rsidP="001F6ED3">
      <w:pPr>
        <w:spacing w:after="0"/>
        <w:ind w:firstLine="709"/>
        <w:jc w:val="both"/>
        <w:rPr>
          <w:lang w:val="hy-AM"/>
        </w:rPr>
      </w:pPr>
    </w:p>
    <w:p w14:paraId="5613386E" w14:textId="77777777" w:rsidR="001F6ED3" w:rsidRDefault="001F6ED3" w:rsidP="001F6ED3">
      <w:pPr>
        <w:spacing w:after="0"/>
        <w:ind w:firstLine="709"/>
        <w:jc w:val="both"/>
        <w:rPr>
          <w:lang w:val="hy-AM"/>
        </w:rPr>
      </w:pPr>
    </w:p>
    <w:p w14:paraId="3A68ABB4" w14:textId="77777777" w:rsidR="001F6ED3" w:rsidRPr="00DD09B9" w:rsidRDefault="001F6ED3" w:rsidP="001F6ED3">
      <w:pPr>
        <w:spacing w:after="0"/>
        <w:ind w:firstLine="709"/>
        <w:jc w:val="both"/>
        <w:rPr>
          <w:lang w:val="hy-AM"/>
        </w:rPr>
      </w:pPr>
    </w:p>
    <w:p w14:paraId="5C8FE6C4" w14:textId="77777777" w:rsidR="001F6ED3" w:rsidRPr="009C3D03" w:rsidRDefault="001F6ED3" w:rsidP="001F6ED3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30338DCE" w14:textId="77777777" w:rsidR="001F6ED3" w:rsidRDefault="001F6ED3" w:rsidP="00A57423">
      <w:pPr>
        <w:spacing w:after="0"/>
        <w:ind w:firstLine="709"/>
        <w:jc w:val="both"/>
        <w:rPr>
          <w:lang w:val="hy-AM"/>
        </w:rPr>
      </w:pPr>
    </w:p>
    <w:p w14:paraId="0B0D053A" w14:textId="77777777" w:rsidR="00F12C76" w:rsidRPr="00A57423" w:rsidRDefault="00F12C76" w:rsidP="006C0B77">
      <w:pPr>
        <w:spacing w:after="0"/>
        <w:ind w:firstLine="709"/>
        <w:jc w:val="both"/>
        <w:rPr>
          <w:lang w:val="hy-AM"/>
        </w:rPr>
      </w:pPr>
    </w:p>
    <w:sectPr w:rsidR="00F12C76" w:rsidRPr="00A57423" w:rsidSect="004F327D">
      <w:footerReference w:type="default" r:id="rId6"/>
      <w:pgSz w:w="11906" w:h="16838" w:code="9"/>
      <w:pgMar w:top="1134" w:right="851" w:bottom="1134" w:left="1701" w:header="709" w:footer="709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4556" w14:textId="77777777" w:rsidR="00CD164A" w:rsidRDefault="00CD164A" w:rsidP="004F327D">
      <w:pPr>
        <w:spacing w:after="0" w:line="240" w:lineRule="auto"/>
      </w:pPr>
      <w:r>
        <w:separator/>
      </w:r>
    </w:p>
  </w:endnote>
  <w:endnote w:type="continuationSeparator" w:id="0">
    <w:p w14:paraId="71554166" w14:textId="77777777" w:rsidR="00CD164A" w:rsidRDefault="00CD164A" w:rsidP="004F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652697"/>
      <w:docPartObj>
        <w:docPartGallery w:val="Page Numbers (Bottom of Page)"/>
        <w:docPartUnique/>
      </w:docPartObj>
    </w:sdtPr>
    <w:sdtContent>
      <w:p w14:paraId="697E55EC" w14:textId="26FA9CD9" w:rsidR="004F327D" w:rsidRDefault="004F327D">
        <w:pPr>
          <w:pStyle w:val="a5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 wp14:anchorId="4BA28F42" wp14:editId="15E92782">
                  <wp:extent cx="5467350" cy="54610"/>
                  <wp:effectExtent l="9525" t="19050" r="9525" b="12065"/>
                  <wp:docPr id="3" name="Блок-схема: решение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3F7008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" fillcolor="black">
                  <w10:anchorlock/>
                </v:shape>
              </w:pict>
            </mc:Fallback>
          </mc:AlternateContent>
        </w:r>
      </w:p>
      <w:p w14:paraId="2EB33BF1" w14:textId="7174FFC8" w:rsidR="004F327D" w:rsidRDefault="004F327D">
        <w:pPr>
          <w:pStyle w:val="a5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365C4311" w14:textId="77777777" w:rsidR="004F327D" w:rsidRDefault="004F32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713A0" w14:textId="77777777" w:rsidR="00CD164A" w:rsidRDefault="00CD164A" w:rsidP="004F327D">
      <w:pPr>
        <w:spacing w:after="0" w:line="240" w:lineRule="auto"/>
      </w:pPr>
      <w:r>
        <w:separator/>
      </w:r>
    </w:p>
  </w:footnote>
  <w:footnote w:type="continuationSeparator" w:id="0">
    <w:p w14:paraId="260E74DB" w14:textId="77777777" w:rsidR="00CD164A" w:rsidRDefault="00CD164A" w:rsidP="004F3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423"/>
    <w:rsid w:val="0011012D"/>
    <w:rsid w:val="00190E6D"/>
    <w:rsid w:val="001F6ED3"/>
    <w:rsid w:val="002045C7"/>
    <w:rsid w:val="002556F4"/>
    <w:rsid w:val="004D7F5E"/>
    <w:rsid w:val="004F327D"/>
    <w:rsid w:val="0061260A"/>
    <w:rsid w:val="00661C77"/>
    <w:rsid w:val="006C0B77"/>
    <w:rsid w:val="008242FF"/>
    <w:rsid w:val="00853726"/>
    <w:rsid w:val="00870751"/>
    <w:rsid w:val="00922C48"/>
    <w:rsid w:val="009F3D47"/>
    <w:rsid w:val="00A57423"/>
    <w:rsid w:val="00B915B7"/>
    <w:rsid w:val="00BB3197"/>
    <w:rsid w:val="00CD164A"/>
    <w:rsid w:val="00DD3062"/>
    <w:rsid w:val="00EA59DF"/>
    <w:rsid w:val="00EE4070"/>
    <w:rsid w:val="00F12C76"/>
    <w:rsid w:val="00FA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FFBF2"/>
  <w15:chartTrackingRefBased/>
  <w15:docId w15:val="{CB51182B-5C66-4A7E-B8AC-DBE20077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42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27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2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2949</Words>
  <Characters>16814</Characters>
  <Application>Microsoft Office Word</Application>
  <DocSecurity>0</DocSecurity>
  <Lines>140</Lines>
  <Paragraphs>39</Paragraphs>
  <ScaleCrop>false</ScaleCrop>
  <Company/>
  <LinksUpToDate>false</LinksUpToDate>
  <CharactersWithSpaces>19724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2022-10-28T12:56:00Z</dcterms:created>
  <dcterms:modified xsi:type="dcterms:W3CDTF">2022-11-01T07:45:00Z</dcterms:modified>
</cp:coreProperties>
</file>