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9EC7" w14:textId="0AE894CC" w:rsidR="00CD074F" w:rsidRDefault="00CD074F" w:rsidP="002E6C20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                              ՀԻՄՆԱՎՈՐՈՒ</w:t>
      </w:r>
      <w:r w:rsidR="002E6C20">
        <w:rPr>
          <w:lang w:val="en-US"/>
        </w:rPr>
        <w:t>Մ</w:t>
      </w:r>
    </w:p>
    <w:p w14:paraId="17627A62" w14:textId="77777777" w:rsidR="002E6C20" w:rsidRDefault="002E6C20" w:rsidP="002E6C20">
      <w:pPr>
        <w:spacing w:after="0"/>
        <w:ind w:right="423" w:firstLine="709"/>
        <w:rPr>
          <w:lang w:val="en-US"/>
        </w:rPr>
      </w:pPr>
    </w:p>
    <w:p w14:paraId="1DB373F0" w14:textId="77777777" w:rsidR="002E6C20" w:rsidRDefault="002E6C20" w:rsidP="002E6C20">
      <w:pPr>
        <w:spacing w:after="0"/>
        <w:ind w:right="423" w:firstLine="709"/>
        <w:rPr>
          <w:lang w:val="en-US"/>
        </w:rPr>
      </w:pPr>
    </w:p>
    <w:p w14:paraId="6D591020" w14:textId="30F6B107" w:rsidR="00A46604" w:rsidRDefault="002E6C20" w:rsidP="00A46604">
      <w:pPr>
        <w:spacing w:after="0"/>
        <w:ind w:right="423"/>
        <w:jc w:val="both"/>
        <w:rPr>
          <w:rFonts w:ascii="Sylfaen" w:hAnsi="Sylfaen"/>
          <w:szCs w:val="28"/>
          <w:lang w:val="en-US"/>
        </w:rPr>
      </w:pPr>
      <w:r w:rsidRPr="0020233F">
        <w:rPr>
          <w:rFonts w:ascii="Sylfaen" w:hAnsi="Sylfaen"/>
          <w:szCs w:val="28"/>
          <w:lang w:val="hy-AM"/>
        </w:rPr>
        <w:t>՛՛</w:t>
      </w:r>
      <w:r w:rsidRPr="00A128BF">
        <w:rPr>
          <w:rFonts w:ascii="Sylfaen" w:hAnsi="Sylfaen"/>
          <w:szCs w:val="28"/>
          <w:lang w:val="hy-AM"/>
        </w:rPr>
        <w:t xml:space="preserve">Արտաշատ համայնքի ավագանու 2022 թվականի հունիսի 28-ի թիվ 165-Ա որոշման </w:t>
      </w:r>
      <w:r>
        <w:rPr>
          <w:rFonts w:ascii="Sylfaen" w:hAnsi="Sylfaen"/>
          <w:szCs w:val="28"/>
          <w:lang w:val="hy-AM"/>
        </w:rPr>
        <w:t>մեջ փոփոխություն կատարելու մասին</w:t>
      </w:r>
      <w:r w:rsidRPr="0020233F">
        <w:rPr>
          <w:rFonts w:ascii="Sylfaen" w:hAnsi="Sylfaen"/>
          <w:szCs w:val="28"/>
          <w:lang w:val="hy-AM"/>
        </w:rPr>
        <w:t xml:space="preserve">՛՛ </w:t>
      </w:r>
      <w:r w:rsidRPr="00A128BF">
        <w:rPr>
          <w:rFonts w:ascii="Sylfaen" w:hAnsi="Sylfaen"/>
          <w:szCs w:val="28"/>
          <w:lang w:val="hy-AM"/>
        </w:rPr>
        <w:t>Արտաշատ համայնքի</w:t>
      </w:r>
      <w:r>
        <w:rPr>
          <w:rFonts w:ascii="Sylfaen" w:hAnsi="Sylfaen"/>
          <w:szCs w:val="28"/>
          <w:lang w:val="hy-AM"/>
        </w:rPr>
        <w:t xml:space="preserve"> </w:t>
      </w:r>
      <w:r w:rsidRPr="000C4D25">
        <w:rPr>
          <w:rFonts w:ascii="Sylfaen" w:hAnsi="Sylfaen"/>
          <w:szCs w:val="28"/>
          <w:lang w:val="hy-AM"/>
        </w:rPr>
        <w:t xml:space="preserve">ավագանու </w:t>
      </w:r>
      <w:r w:rsidRPr="00A128BF">
        <w:rPr>
          <w:rFonts w:ascii="Sylfaen" w:hAnsi="Sylfaen"/>
          <w:szCs w:val="28"/>
          <w:lang w:val="hy-AM"/>
        </w:rPr>
        <w:t>որոշման նախագծի</w:t>
      </w:r>
      <w:r>
        <w:rPr>
          <w:rFonts w:ascii="Sylfaen" w:hAnsi="Sylfaen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Cs w:val="28"/>
          <w:lang w:val="en-US"/>
        </w:rPr>
        <w:t>անհրաժեշտություն</w:t>
      </w:r>
      <w:r w:rsidR="00060207">
        <w:rPr>
          <w:rFonts w:ascii="Sylfaen" w:hAnsi="Sylfaen"/>
          <w:szCs w:val="28"/>
          <w:lang w:val="en-US"/>
        </w:rPr>
        <w:t>ն</w:t>
      </w:r>
      <w:proofErr w:type="spellEnd"/>
      <w:r>
        <w:rPr>
          <w:rFonts w:ascii="Sylfaen" w:hAnsi="Sylfaen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Cs w:val="28"/>
          <w:lang w:val="en-US"/>
        </w:rPr>
        <w:t>առաջացել</w:t>
      </w:r>
      <w:proofErr w:type="spellEnd"/>
      <w:r>
        <w:rPr>
          <w:rFonts w:ascii="Sylfaen" w:hAnsi="Sylfaen"/>
          <w:szCs w:val="28"/>
          <w:lang w:val="en-US"/>
        </w:rPr>
        <w:t xml:space="preserve"> է </w:t>
      </w:r>
      <w:proofErr w:type="spellStart"/>
      <w:r>
        <w:rPr>
          <w:rFonts w:ascii="Sylfaen" w:hAnsi="Sylfaen"/>
          <w:szCs w:val="28"/>
          <w:lang w:val="en-US"/>
        </w:rPr>
        <w:t>ուսումնամարզական</w:t>
      </w:r>
      <w:proofErr w:type="spellEnd"/>
      <w:r>
        <w:rPr>
          <w:rFonts w:ascii="Sylfaen" w:hAnsi="Sylfaen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Cs w:val="28"/>
          <w:lang w:val="en-US"/>
        </w:rPr>
        <w:t>գործընթացի</w:t>
      </w:r>
      <w:proofErr w:type="spellEnd"/>
      <w:r>
        <w:rPr>
          <w:rFonts w:ascii="Sylfaen" w:hAnsi="Sylfaen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Cs w:val="28"/>
          <w:lang w:val="en-US"/>
        </w:rPr>
        <w:t>պատշաճ</w:t>
      </w:r>
      <w:proofErr w:type="spellEnd"/>
      <w:r>
        <w:rPr>
          <w:rFonts w:ascii="Sylfaen" w:hAnsi="Sylfaen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Cs w:val="28"/>
          <w:lang w:val="en-US"/>
        </w:rPr>
        <w:t>կազմակերպման</w:t>
      </w:r>
      <w:proofErr w:type="spellEnd"/>
      <w:r>
        <w:rPr>
          <w:rFonts w:ascii="Sylfaen" w:hAnsi="Sylfaen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Cs w:val="28"/>
          <w:lang w:val="en-US"/>
        </w:rPr>
        <w:t>նպատակով</w:t>
      </w:r>
      <w:proofErr w:type="spellEnd"/>
      <w:r>
        <w:rPr>
          <w:rFonts w:ascii="Sylfaen" w:hAnsi="Sylfaen"/>
          <w:szCs w:val="28"/>
          <w:lang w:val="en-US"/>
        </w:rPr>
        <w:t>:</w:t>
      </w:r>
    </w:p>
    <w:p w14:paraId="0F2D5869" w14:textId="02F22F0A" w:rsidR="002E6C20" w:rsidRPr="00A46604" w:rsidRDefault="00E65ED5" w:rsidP="00A46604">
      <w:pPr>
        <w:spacing w:after="0"/>
        <w:ind w:right="423"/>
        <w:jc w:val="both"/>
        <w:rPr>
          <w:rFonts w:ascii="Sylfaen" w:hAnsi="Sylfaen"/>
          <w:szCs w:val="28"/>
          <w:lang w:val="en-US"/>
        </w:rPr>
      </w:pPr>
      <w:r>
        <w:rPr>
          <w:rFonts w:ascii="Sylfaen" w:hAnsi="Sylfaen"/>
          <w:szCs w:val="28"/>
          <w:lang w:val="en-US"/>
        </w:rPr>
        <w:t xml:space="preserve"> </w:t>
      </w:r>
      <w:proofErr w:type="spellStart"/>
      <w:r w:rsidR="002E6C20">
        <w:rPr>
          <w:rFonts w:ascii="Sylfaen" w:hAnsi="Sylfaen"/>
          <w:szCs w:val="28"/>
          <w:lang w:val="en-US"/>
        </w:rPr>
        <w:t>Հաստիքացուցակում</w:t>
      </w:r>
      <w:proofErr w:type="spellEnd"/>
      <w:r w:rsidR="002E6C20">
        <w:rPr>
          <w:rFonts w:ascii="Sylfaen" w:hAnsi="Sylfaen"/>
          <w:szCs w:val="28"/>
          <w:lang w:val="en-US"/>
        </w:rPr>
        <w:t xml:space="preserve"> </w:t>
      </w:r>
      <w:proofErr w:type="spellStart"/>
      <w:r w:rsidR="002E6C20">
        <w:rPr>
          <w:rFonts w:ascii="Sylfaen" w:hAnsi="Sylfaen"/>
          <w:szCs w:val="28"/>
          <w:lang w:val="en-US"/>
        </w:rPr>
        <w:t>ավելացվել</w:t>
      </w:r>
      <w:proofErr w:type="spellEnd"/>
      <w:r w:rsidR="002E6C20">
        <w:rPr>
          <w:rFonts w:ascii="Sylfaen" w:hAnsi="Sylfaen"/>
          <w:szCs w:val="28"/>
          <w:lang w:val="en-US"/>
        </w:rPr>
        <w:t xml:space="preserve"> է </w:t>
      </w:r>
      <w:proofErr w:type="spellStart"/>
      <w:r w:rsidR="002E6C20">
        <w:rPr>
          <w:rFonts w:ascii="Sylfaen" w:hAnsi="Sylfaen"/>
          <w:szCs w:val="28"/>
          <w:lang w:val="en-US"/>
        </w:rPr>
        <w:t>փոխտնօրենի</w:t>
      </w:r>
      <w:proofErr w:type="spellEnd"/>
      <w:r w:rsidR="002E6C20">
        <w:rPr>
          <w:rFonts w:ascii="Sylfaen" w:hAnsi="Sylfaen"/>
          <w:szCs w:val="28"/>
          <w:lang w:val="en-US"/>
        </w:rPr>
        <w:t xml:space="preserve"> </w:t>
      </w:r>
      <w:proofErr w:type="spellStart"/>
      <w:r w:rsidR="002E6C20">
        <w:rPr>
          <w:rFonts w:ascii="Sylfaen" w:hAnsi="Sylfaen"/>
          <w:szCs w:val="28"/>
          <w:lang w:val="en-US"/>
        </w:rPr>
        <w:t>հաստիքը</w:t>
      </w:r>
      <w:proofErr w:type="spellEnd"/>
      <w:r w:rsidR="002E6C20">
        <w:rPr>
          <w:rFonts w:ascii="Sylfaen" w:hAnsi="Sylfaen"/>
          <w:szCs w:val="28"/>
          <w:lang w:val="en-US"/>
        </w:rPr>
        <w:t xml:space="preserve">՝ </w:t>
      </w:r>
      <w:proofErr w:type="spellStart"/>
      <w:r w:rsidR="002E6C20">
        <w:rPr>
          <w:rFonts w:ascii="Sylfaen" w:hAnsi="Sylfaen"/>
          <w:szCs w:val="28"/>
          <w:lang w:val="en-US"/>
        </w:rPr>
        <w:t>աշխատանքի</w:t>
      </w:r>
      <w:proofErr w:type="spellEnd"/>
      <w:r w:rsidR="002E6C20">
        <w:rPr>
          <w:rFonts w:ascii="Sylfaen" w:hAnsi="Sylfaen"/>
          <w:szCs w:val="28"/>
          <w:lang w:val="en-US"/>
        </w:rPr>
        <w:t xml:space="preserve"> </w:t>
      </w:r>
      <w:proofErr w:type="spellStart"/>
      <w:r w:rsidR="002E6C20">
        <w:rPr>
          <w:rFonts w:ascii="Sylfaen" w:hAnsi="Sylfaen"/>
          <w:szCs w:val="28"/>
          <w:lang w:val="en-US"/>
        </w:rPr>
        <w:t>արդյունավետության</w:t>
      </w:r>
      <w:proofErr w:type="spellEnd"/>
      <w:r w:rsidR="002E6C20">
        <w:rPr>
          <w:rFonts w:ascii="Sylfaen" w:hAnsi="Sylfaen"/>
          <w:szCs w:val="28"/>
          <w:lang w:val="en-US"/>
        </w:rPr>
        <w:t xml:space="preserve"> </w:t>
      </w:r>
      <w:proofErr w:type="spellStart"/>
      <w:r w:rsidR="002E6C20">
        <w:rPr>
          <w:rFonts w:ascii="Sylfaen" w:hAnsi="Sylfaen"/>
          <w:szCs w:val="28"/>
          <w:lang w:val="en-US"/>
        </w:rPr>
        <w:t>բարձրացման</w:t>
      </w:r>
      <w:proofErr w:type="spellEnd"/>
      <w:r w:rsidR="002E6C20">
        <w:rPr>
          <w:rFonts w:ascii="Sylfaen" w:hAnsi="Sylfaen"/>
          <w:szCs w:val="28"/>
          <w:lang w:val="en-US"/>
        </w:rPr>
        <w:t xml:space="preserve"> </w:t>
      </w:r>
      <w:proofErr w:type="spellStart"/>
      <w:r w:rsidR="002E6C20">
        <w:rPr>
          <w:rFonts w:ascii="Sylfaen" w:hAnsi="Sylfaen"/>
          <w:szCs w:val="28"/>
          <w:lang w:val="en-US"/>
        </w:rPr>
        <w:t>նպատակով</w:t>
      </w:r>
      <w:proofErr w:type="spellEnd"/>
      <w:r w:rsidR="002E6C20">
        <w:rPr>
          <w:rFonts w:ascii="Sylfaen" w:hAnsi="Sylfaen"/>
          <w:szCs w:val="28"/>
          <w:lang w:val="en-US"/>
        </w:rPr>
        <w:t xml:space="preserve">: </w:t>
      </w:r>
    </w:p>
    <w:p w14:paraId="47ACA30D" w14:textId="77777777" w:rsidR="002E6C20" w:rsidRPr="00A128BF" w:rsidRDefault="002E6C20" w:rsidP="00A46604">
      <w:pPr>
        <w:spacing w:after="0"/>
        <w:jc w:val="both"/>
        <w:rPr>
          <w:sz w:val="24"/>
          <w:szCs w:val="24"/>
          <w:lang w:val="hy-AM"/>
        </w:rPr>
      </w:pPr>
    </w:p>
    <w:p w14:paraId="0F73E92A" w14:textId="77777777" w:rsidR="00CD074F" w:rsidRPr="002E6C20" w:rsidRDefault="00CD074F" w:rsidP="006C0B77">
      <w:pPr>
        <w:spacing w:after="0"/>
        <w:ind w:firstLine="709"/>
        <w:jc w:val="both"/>
        <w:rPr>
          <w:lang w:val="hy-AM"/>
        </w:rPr>
      </w:pPr>
    </w:p>
    <w:sectPr w:rsidR="00CD074F" w:rsidRPr="002E6C2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4F"/>
    <w:rsid w:val="00060207"/>
    <w:rsid w:val="00227190"/>
    <w:rsid w:val="002E6C20"/>
    <w:rsid w:val="006C0B77"/>
    <w:rsid w:val="008242FF"/>
    <w:rsid w:val="00870751"/>
    <w:rsid w:val="00922C48"/>
    <w:rsid w:val="00A46604"/>
    <w:rsid w:val="00B915B7"/>
    <w:rsid w:val="00CD074F"/>
    <w:rsid w:val="00E65ED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DB76"/>
  <w15:chartTrackingRefBased/>
  <w15:docId w15:val="{D55CED02-FF3D-40BB-9BC0-0D542D52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2022-09-13T08:34:00Z</dcterms:created>
  <dcterms:modified xsi:type="dcterms:W3CDTF">2022-09-13T11:08:00Z</dcterms:modified>
</cp:coreProperties>
</file>