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05" w:rsidRPr="00BB1D0C" w:rsidRDefault="00793A05" w:rsidP="00793A05">
      <w:pPr>
        <w:jc w:val="center"/>
        <w:rPr>
          <w:rFonts w:ascii="Sylfaen" w:hAnsi="Sylfaen"/>
          <w:sz w:val="20"/>
        </w:rPr>
      </w:pPr>
      <w:proofErr w:type="gramStart"/>
      <w:r w:rsidRPr="00BB1D0C">
        <w:rPr>
          <w:rFonts w:ascii="Sylfaen" w:hAnsi="Sylfaen"/>
          <w:sz w:val="20"/>
        </w:rPr>
        <w:t>ԳՐԱՆՑԱՄԱՏՅԱՆ  ՏԵՂԱԿԱՆ</w:t>
      </w:r>
      <w:proofErr w:type="gramEnd"/>
      <w:r w:rsidRPr="00BB1D0C">
        <w:rPr>
          <w:rFonts w:ascii="Sylfaen" w:hAnsi="Sylfaen"/>
          <w:sz w:val="20"/>
        </w:rPr>
        <w:t xml:space="preserve"> ՏՈ</w:t>
      </w:r>
      <w:r>
        <w:rPr>
          <w:rFonts w:ascii="Sylfaen" w:hAnsi="Sylfaen"/>
          <w:sz w:val="20"/>
        </w:rPr>
        <w:t>Ւ</w:t>
      </w:r>
      <w:r w:rsidRPr="00BB1D0C">
        <w:rPr>
          <w:rFonts w:ascii="Sylfaen" w:hAnsi="Sylfaen"/>
          <w:sz w:val="20"/>
        </w:rPr>
        <w:t>ՐՔԵՐԻ ՎԵՐԱԲԵՐՅԱԼ</w:t>
      </w:r>
    </w:p>
    <w:p w:rsidR="00793A05" w:rsidRPr="00BB1D0C" w:rsidRDefault="00793A05" w:rsidP="00793A05">
      <w:pPr>
        <w:jc w:val="center"/>
        <w:rPr>
          <w:rFonts w:ascii="Sylfaen" w:hAnsi="Sylfaen"/>
          <w:sz w:val="20"/>
        </w:rPr>
      </w:pPr>
      <w:r w:rsidRPr="00BB1D0C">
        <w:rPr>
          <w:rFonts w:ascii="Sylfaen" w:hAnsi="Sylfaen"/>
          <w:sz w:val="20"/>
        </w:rPr>
        <w:t>----------------------------------------------------------------------</w:t>
      </w:r>
    </w:p>
    <w:p w:rsidR="00793A05" w:rsidRPr="00BB1D0C" w:rsidRDefault="00793A05" w:rsidP="00793A05">
      <w:pPr>
        <w:jc w:val="center"/>
        <w:rPr>
          <w:rFonts w:ascii="Sylfaen" w:hAnsi="Sylfaen"/>
          <w:sz w:val="20"/>
        </w:rPr>
      </w:pPr>
    </w:p>
    <w:tbl>
      <w:tblPr>
        <w:tblStyle w:val="TableGrid"/>
        <w:tblW w:w="146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080"/>
        <w:gridCol w:w="1170"/>
        <w:gridCol w:w="900"/>
        <w:gridCol w:w="900"/>
        <w:gridCol w:w="810"/>
        <w:gridCol w:w="720"/>
        <w:gridCol w:w="720"/>
        <w:gridCol w:w="900"/>
        <w:gridCol w:w="990"/>
        <w:gridCol w:w="810"/>
        <w:gridCol w:w="810"/>
        <w:gridCol w:w="720"/>
        <w:gridCol w:w="810"/>
        <w:gridCol w:w="720"/>
      </w:tblGrid>
      <w:tr w:rsidR="00793A05" w:rsidRPr="00BB1D0C" w:rsidTr="007056B6">
        <w:trPr>
          <w:trHeight w:val="737"/>
        </w:trPr>
        <w:tc>
          <w:tcPr>
            <w:tcW w:w="540" w:type="dxa"/>
            <w:tcBorders>
              <w:bottom w:val="nil"/>
            </w:tcBorders>
          </w:tcPr>
          <w:p w:rsidR="00793A05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4320" w:type="dxa"/>
            <w:gridSpan w:val="3"/>
            <w:vAlign w:val="center"/>
          </w:tcPr>
          <w:p w:rsidR="00793A05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Վճարողի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793A05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  <w:p w:rsidR="00793A05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Տեղական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տուրքի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տեսակը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793A05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  <w:p w:rsidR="00793A05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>
              <w:rPr>
                <w:rFonts w:ascii="Sylfaen" w:hAnsi="Sylfaen"/>
                <w:sz w:val="14"/>
              </w:rPr>
              <w:t>Շինության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>
              <w:rPr>
                <w:rFonts w:ascii="Sylfaen" w:hAnsi="Sylfaen"/>
                <w:sz w:val="14"/>
              </w:rPr>
              <w:t>Ծանուցման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Հայտի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ներկայացման</w:t>
            </w:r>
            <w:proofErr w:type="spellEnd"/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ամսաթիվը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Վճարման</w:t>
            </w:r>
            <w:proofErr w:type="spellEnd"/>
          </w:p>
        </w:tc>
        <w:tc>
          <w:tcPr>
            <w:tcW w:w="1530" w:type="dxa"/>
            <w:gridSpan w:val="2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Համայնքի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ղեկավարի</w:t>
            </w:r>
            <w:proofErr w:type="spellEnd"/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որոշման</w:t>
            </w:r>
            <w:proofErr w:type="spellEnd"/>
          </w:p>
        </w:tc>
        <w:tc>
          <w:tcPr>
            <w:tcW w:w="1530" w:type="dxa"/>
            <w:gridSpan w:val="2"/>
            <w:vAlign w:val="center"/>
          </w:tcPr>
          <w:p w:rsidR="00793A05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Թույլտվություն</w:t>
            </w:r>
            <w:proofErr w:type="spellEnd"/>
          </w:p>
        </w:tc>
      </w:tr>
      <w:tr w:rsidR="00793A05" w:rsidRPr="00BB1D0C" w:rsidTr="007056B6">
        <w:tc>
          <w:tcPr>
            <w:tcW w:w="540" w:type="dxa"/>
            <w:tcBorders>
              <w:top w:val="nil"/>
            </w:tcBorders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Անուն,ազգանուն</w:t>
            </w:r>
            <w:proofErr w:type="spellEnd"/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Իրավաբանական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անձի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անվանումը</w:t>
            </w:r>
            <w:proofErr w:type="spellEnd"/>
          </w:p>
        </w:tc>
        <w:tc>
          <w:tcPr>
            <w:tcW w:w="1080" w:type="dxa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r w:rsidRPr="00BB1D0C">
              <w:rPr>
                <w:rFonts w:ascii="Sylfaen" w:hAnsi="Sylfaen"/>
                <w:sz w:val="14"/>
              </w:rPr>
              <w:t xml:space="preserve">ՀՎՀՀ </w:t>
            </w:r>
            <w:proofErr w:type="spellStart"/>
            <w:r w:rsidRPr="00BB1D0C">
              <w:rPr>
                <w:rFonts w:ascii="Sylfaen" w:hAnsi="Sylfaen"/>
                <w:sz w:val="14"/>
              </w:rPr>
              <w:t>անձը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հաստատող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փաստաթղթի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 </w:t>
            </w:r>
            <w:proofErr w:type="spellStart"/>
            <w:r w:rsidRPr="00BB1D0C">
              <w:rPr>
                <w:rFonts w:ascii="Sylfaen" w:hAnsi="Sylfaen"/>
                <w:sz w:val="14"/>
              </w:rPr>
              <w:t>համարը</w:t>
            </w:r>
            <w:proofErr w:type="spellEnd"/>
          </w:p>
        </w:tc>
        <w:tc>
          <w:tcPr>
            <w:tcW w:w="1170" w:type="dxa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Գործունեության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իրականացման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հասցեն</w:t>
            </w:r>
            <w:proofErr w:type="spellEnd"/>
          </w:p>
        </w:tc>
        <w:tc>
          <w:tcPr>
            <w:tcW w:w="900" w:type="dxa"/>
            <w:vMerge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</w:tc>
        <w:tc>
          <w:tcPr>
            <w:tcW w:w="900" w:type="dxa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Տեսակը</w:t>
            </w:r>
            <w:proofErr w:type="spellEnd"/>
          </w:p>
        </w:tc>
        <w:tc>
          <w:tcPr>
            <w:tcW w:w="810" w:type="dxa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մակերեսը</w:t>
            </w:r>
            <w:proofErr w:type="spellEnd"/>
          </w:p>
        </w:tc>
        <w:tc>
          <w:tcPr>
            <w:tcW w:w="720" w:type="dxa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Թիվ</w:t>
            </w:r>
            <w:proofErr w:type="spellEnd"/>
          </w:p>
        </w:tc>
        <w:tc>
          <w:tcPr>
            <w:tcW w:w="720" w:type="dxa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ամսաթիվ</w:t>
            </w:r>
            <w:proofErr w:type="spellEnd"/>
          </w:p>
        </w:tc>
        <w:tc>
          <w:tcPr>
            <w:tcW w:w="900" w:type="dxa"/>
            <w:vMerge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</w:tc>
        <w:tc>
          <w:tcPr>
            <w:tcW w:w="990" w:type="dxa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ամսաթիվը</w:t>
            </w:r>
            <w:proofErr w:type="spellEnd"/>
          </w:p>
        </w:tc>
        <w:tc>
          <w:tcPr>
            <w:tcW w:w="810" w:type="dxa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գումարը</w:t>
            </w:r>
            <w:proofErr w:type="spellEnd"/>
          </w:p>
        </w:tc>
        <w:tc>
          <w:tcPr>
            <w:tcW w:w="810" w:type="dxa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թիվ</w:t>
            </w:r>
            <w:proofErr w:type="spellEnd"/>
          </w:p>
        </w:tc>
        <w:tc>
          <w:tcPr>
            <w:tcW w:w="720" w:type="dxa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ամսաթիվ</w:t>
            </w:r>
            <w:proofErr w:type="spellEnd"/>
          </w:p>
        </w:tc>
        <w:tc>
          <w:tcPr>
            <w:tcW w:w="810" w:type="dxa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ամսաթիվ</w:t>
            </w:r>
            <w:proofErr w:type="spellEnd"/>
          </w:p>
        </w:tc>
        <w:tc>
          <w:tcPr>
            <w:tcW w:w="720" w:type="dxa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ժամանակահատվածը</w:t>
            </w:r>
            <w:proofErr w:type="spellEnd"/>
          </w:p>
        </w:tc>
      </w:tr>
      <w:tr w:rsidR="00793A05" w:rsidRPr="00BB1D0C" w:rsidTr="007056B6"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20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2</w:t>
            </w:r>
          </w:p>
        </w:tc>
        <w:tc>
          <w:tcPr>
            <w:tcW w:w="108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3</w:t>
            </w: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4</w:t>
            </w: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5</w:t>
            </w: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6</w:t>
            </w: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7</w:t>
            </w: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8</w:t>
            </w: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9</w:t>
            </w: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10</w:t>
            </w:r>
          </w:p>
        </w:tc>
        <w:tc>
          <w:tcPr>
            <w:tcW w:w="99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11</w:t>
            </w: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12</w:t>
            </w: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13</w:t>
            </w: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14</w:t>
            </w: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15</w:t>
            </w: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16</w:t>
            </w:r>
          </w:p>
        </w:tc>
      </w:tr>
      <w:tr w:rsidR="00793A05" w:rsidRPr="00BB1D0C" w:rsidTr="007056B6">
        <w:trPr>
          <w:trHeight w:val="485"/>
        </w:trPr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</w:t>
            </w:r>
          </w:p>
        </w:tc>
        <w:tc>
          <w:tcPr>
            <w:tcW w:w="20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8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9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93A05" w:rsidRPr="00BB1D0C" w:rsidTr="007056B6">
        <w:trPr>
          <w:trHeight w:val="485"/>
        </w:trPr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</w:t>
            </w:r>
          </w:p>
        </w:tc>
        <w:tc>
          <w:tcPr>
            <w:tcW w:w="20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8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9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93A05" w:rsidRPr="00BB1D0C" w:rsidTr="007056B6">
        <w:trPr>
          <w:trHeight w:val="485"/>
        </w:trPr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</w:t>
            </w:r>
          </w:p>
        </w:tc>
        <w:tc>
          <w:tcPr>
            <w:tcW w:w="20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8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9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93A05" w:rsidRPr="00BB1D0C" w:rsidTr="007056B6">
        <w:trPr>
          <w:trHeight w:val="485"/>
        </w:trPr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</w:t>
            </w:r>
          </w:p>
        </w:tc>
        <w:tc>
          <w:tcPr>
            <w:tcW w:w="20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8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9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93A05" w:rsidRPr="00BB1D0C" w:rsidTr="007056B6">
        <w:trPr>
          <w:trHeight w:val="485"/>
        </w:trPr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</w:t>
            </w:r>
          </w:p>
        </w:tc>
        <w:tc>
          <w:tcPr>
            <w:tcW w:w="20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8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9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93A05" w:rsidRPr="00BB1D0C" w:rsidTr="007056B6">
        <w:trPr>
          <w:trHeight w:val="485"/>
        </w:trPr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</w:t>
            </w:r>
          </w:p>
        </w:tc>
        <w:tc>
          <w:tcPr>
            <w:tcW w:w="20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8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9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93A05" w:rsidRPr="00BB1D0C" w:rsidTr="007056B6">
        <w:trPr>
          <w:trHeight w:val="485"/>
        </w:trPr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7.</w:t>
            </w:r>
          </w:p>
        </w:tc>
        <w:tc>
          <w:tcPr>
            <w:tcW w:w="20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8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9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93A05" w:rsidRPr="00BB1D0C" w:rsidTr="007056B6">
        <w:trPr>
          <w:trHeight w:val="485"/>
        </w:trPr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8.</w:t>
            </w:r>
          </w:p>
        </w:tc>
        <w:tc>
          <w:tcPr>
            <w:tcW w:w="20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8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9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93A05" w:rsidRPr="00BB1D0C" w:rsidTr="007056B6">
        <w:trPr>
          <w:trHeight w:val="485"/>
        </w:trPr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9.</w:t>
            </w:r>
          </w:p>
        </w:tc>
        <w:tc>
          <w:tcPr>
            <w:tcW w:w="20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8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9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93A05" w:rsidRPr="00BB1D0C" w:rsidTr="007056B6">
        <w:trPr>
          <w:trHeight w:val="485"/>
        </w:trPr>
        <w:tc>
          <w:tcPr>
            <w:tcW w:w="540" w:type="dxa"/>
          </w:tcPr>
          <w:p w:rsidR="00793A05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10.</w:t>
            </w:r>
          </w:p>
        </w:tc>
        <w:tc>
          <w:tcPr>
            <w:tcW w:w="20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8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0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9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1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72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:rsidR="00793A05" w:rsidRDefault="00793A05" w:rsidP="00793A05">
      <w:pPr>
        <w:jc w:val="center"/>
        <w:rPr>
          <w:rFonts w:ascii="Sylfaen" w:hAnsi="Sylfaen"/>
          <w:sz w:val="20"/>
        </w:rPr>
      </w:pPr>
    </w:p>
    <w:p w:rsidR="00793A05" w:rsidRDefault="00793A05" w:rsidP="00793A05">
      <w:pPr>
        <w:jc w:val="center"/>
        <w:rPr>
          <w:rFonts w:ascii="Sylfaen" w:hAnsi="Sylfaen"/>
          <w:sz w:val="20"/>
        </w:rPr>
      </w:pPr>
    </w:p>
    <w:p w:rsidR="00793A05" w:rsidRDefault="00793A05" w:rsidP="00793A05">
      <w:pPr>
        <w:jc w:val="center"/>
        <w:rPr>
          <w:rFonts w:ascii="Sylfaen" w:hAnsi="Sylfaen"/>
          <w:sz w:val="20"/>
        </w:rPr>
      </w:pPr>
    </w:p>
    <w:p w:rsidR="00793A05" w:rsidRDefault="00793A05" w:rsidP="00793A05">
      <w:pPr>
        <w:jc w:val="center"/>
        <w:rPr>
          <w:rFonts w:ascii="Sylfaen" w:hAnsi="Sylfaen"/>
          <w:sz w:val="20"/>
        </w:rPr>
      </w:pPr>
    </w:p>
    <w:p w:rsidR="00793A05" w:rsidRPr="00BB1D0C" w:rsidRDefault="00793A05" w:rsidP="00793A05">
      <w:pPr>
        <w:jc w:val="center"/>
        <w:rPr>
          <w:rFonts w:ascii="Sylfaen" w:hAnsi="Sylfaen"/>
          <w:sz w:val="20"/>
        </w:rPr>
      </w:pPr>
    </w:p>
    <w:tbl>
      <w:tblPr>
        <w:tblStyle w:val="TableGrid"/>
        <w:tblW w:w="12212" w:type="dxa"/>
        <w:tblInd w:w="1126" w:type="dxa"/>
        <w:tblLayout w:type="fixed"/>
        <w:tblLook w:val="04A0" w:firstRow="1" w:lastRow="0" w:firstColumn="1" w:lastColumn="0" w:noHBand="0" w:noVBand="1"/>
      </w:tblPr>
      <w:tblGrid>
        <w:gridCol w:w="540"/>
        <w:gridCol w:w="2492"/>
        <w:gridCol w:w="1260"/>
        <w:gridCol w:w="1440"/>
        <w:gridCol w:w="1170"/>
        <w:gridCol w:w="1350"/>
        <w:gridCol w:w="1350"/>
        <w:gridCol w:w="1170"/>
        <w:gridCol w:w="1440"/>
      </w:tblGrid>
      <w:tr w:rsidR="00793A05" w:rsidRPr="00BB1D0C" w:rsidTr="007056B6">
        <w:trPr>
          <w:trHeight w:val="737"/>
        </w:trPr>
        <w:tc>
          <w:tcPr>
            <w:tcW w:w="540" w:type="dxa"/>
            <w:tcBorders>
              <w:bottom w:val="nil"/>
            </w:tcBorders>
            <w:vAlign w:val="center"/>
          </w:tcPr>
          <w:p w:rsidR="00793A05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5192" w:type="dxa"/>
            <w:gridSpan w:val="3"/>
            <w:vAlign w:val="center"/>
          </w:tcPr>
          <w:p w:rsidR="00793A05" w:rsidRPr="00FB18D9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  <w:p w:rsidR="00793A05" w:rsidRPr="00FB18D9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FB18D9">
              <w:rPr>
                <w:rFonts w:ascii="Sylfaen" w:hAnsi="Sylfaen"/>
                <w:sz w:val="14"/>
              </w:rPr>
              <w:t>Վճարողի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793A05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  <w:p w:rsidR="00793A05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Տեղական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տուրքի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տեսակը</w:t>
            </w:r>
            <w:proofErr w:type="spellEnd"/>
          </w:p>
        </w:tc>
        <w:tc>
          <w:tcPr>
            <w:tcW w:w="2700" w:type="dxa"/>
            <w:gridSpan w:val="2"/>
          </w:tcPr>
          <w:p w:rsidR="00793A05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  <w:p w:rsidR="00793A05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>
              <w:rPr>
                <w:rFonts w:ascii="Sylfaen" w:hAnsi="Sylfaen"/>
                <w:sz w:val="14"/>
              </w:rPr>
              <w:t>Պայմանագրի</w:t>
            </w:r>
            <w:proofErr w:type="spellEnd"/>
            <w:r>
              <w:rPr>
                <w:rFonts w:ascii="Sylfaen" w:hAnsi="Sylfaen"/>
                <w:sz w:val="14"/>
              </w:rPr>
              <w:t xml:space="preserve"> /</w:t>
            </w:r>
            <w:proofErr w:type="spellStart"/>
            <w:r>
              <w:rPr>
                <w:rFonts w:ascii="Sylfaen" w:hAnsi="Sylfaen"/>
                <w:sz w:val="14"/>
              </w:rPr>
              <w:t>որոշման</w:t>
            </w:r>
            <w:proofErr w:type="spellEnd"/>
            <w:r>
              <w:rPr>
                <w:rFonts w:ascii="Sylfaen" w:hAnsi="Sylfaen"/>
                <w:sz w:val="14"/>
              </w:rPr>
              <w:t>/</w:t>
            </w:r>
          </w:p>
        </w:tc>
        <w:tc>
          <w:tcPr>
            <w:tcW w:w="2610" w:type="dxa"/>
            <w:gridSpan w:val="2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>
              <w:rPr>
                <w:rFonts w:ascii="Sylfaen" w:hAnsi="Sylfaen"/>
                <w:sz w:val="14"/>
              </w:rPr>
              <w:t>Վճարման</w:t>
            </w:r>
            <w:proofErr w:type="spellEnd"/>
          </w:p>
        </w:tc>
      </w:tr>
      <w:tr w:rsidR="00793A05" w:rsidRPr="00BB1D0C" w:rsidTr="007056B6">
        <w:tc>
          <w:tcPr>
            <w:tcW w:w="540" w:type="dxa"/>
            <w:tcBorders>
              <w:top w:val="nil"/>
            </w:tcBorders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492" w:type="dxa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Անուն</w:t>
            </w:r>
            <w:proofErr w:type="spellEnd"/>
            <w:r w:rsidRPr="00BB1D0C">
              <w:rPr>
                <w:rFonts w:ascii="Sylfaen" w:hAnsi="Sylfaen"/>
                <w:sz w:val="14"/>
              </w:rPr>
              <w:t>,</w:t>
            </w:r>
            <w:r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ազգանուն</w:t>
            </w:r>
            <w:proofErr w:type="spellEnd"/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Իրավաբանական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անձի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անվանումը</w:t>
            </w:r>
            <w:proofErr w:type="spellEnd"/>
          </w:p>
        </w:tc>
        <w:tc>
          <w:tcPr>
            <w:tcW w:w="1260" w:type="dxa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>
              <w:rPr>
                <w:rFonts w:ascii="Sylfaen" w:hAnsi="Sylfaen"/>
                <w:sz w:val="14"/>
              </w:rPr>
              <w:t>Տվալ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անձը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հաստատող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փաստաթղթի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 </w:t>
            </w:r>
            <w:proofErr w:type="spellStart"/>
            <w:r w:rsidRPr="00BB1D0C">
              <w:rPr>
                <w:rFonts w:ascii="Sylfaen" w:hAnsi="Sylfaen"/>
                <w:sz w:val="14"/>
              </w:rPr>
              <w:t>համարը</w:t>
            </w:r>
            <w:proofErr w:type="spellEnd"/>
          </w:p>
        </w:tc>
        <w:tc>
          <w:tcPr>
            <w:tcW w:w="1440" w:type="dxa"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Գործունեության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իրականացման</w:t>
            </w:r>
            <w:proofErr w:type="spellEnd"/>
            <w:r w:rsidRPr="00BB1D0C">
              <w:rPr>
                <w:rFonts w:ascii="Sylfaen" w:hAnsi="Sylfaen"/>
                <w:sz w:val="14"/>
              </w:rPr>
              <w:t xml:space="preserve"> </w:t>
            </w:r>
            <w:proofErr w:type="spellStart"/>
            <w:r w:rsidRPr="00BB1D0C">
              <w:rPr>
                <w:rFonts w:ascii="Sylfaen" w:hAnsi="Sylfaen"/>
                <w:sz w:val="14"/>
              </w:rPr>
              <w:t>հասցեն</w:t>
            </w:r>
            <w:proofErr w:type="spellEnd"/>
          </w:p>
        </w:tc>
        <w:tc>
          <w:tcPr>
            <w:tcW w:w="1170" w:type="dxa"/>
            <w:vMerge/>
            <w:vAlign w:val="center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</w:tc>
        <w:tc>
          <w:tcPr>
            <w:tcW w:w="1350" w:type="dxa"/>
            <w:vAlign w:val="center"/>
          </w:tcPr>
          <w:p w:rsidR="00793A05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>
              <w:rPr>
                <w:rFonts w:ascii="Sylfaen" w:hAnsi="Sylfaen"/>
                <w:sz w:val="14"/>
              </w:rPr>
              <w:t>թիվը</w:t>
            </w:r>
            <w:proofErr w:type="spellEnd"/>
          </w:p>
        </w:tc>
        <w:tc>
          <w:tcPr>
            <w:tcW w:w="1350" w:type="dxa"/>
            <w:vAlign w:val="center"/>
          </w:tcPr>
          <w:p w:rsidR="00793A05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>
              <w:rPr>
                <w:rFonts w:ascii="Sylfaen" w:hAnsi="Sylfaen"/>
                <w:sz w:val="14"/>
              </w:rPr>
              <w:t>ամսաթիվը</w:t>
            </w:r>
            <w:proofErr w:type="spellEnd"/>
          </w:p>
        </w:tc>
        <w:tc>
          <w:tcPr>
            <w:tcW w:w="1170" w:type="dxa"/>
            <w:vAlign w:val="center"/>
          </w:tcPr>
          <w:p w:rsidR="00793A05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 w:rsidRPr="00BB1D0C">
              <w:rPr>
                <w:rFonts w:ascii="Sylfaen" w:hAnsi="Sylfaen"/>
                <w:sz w:val="14"/>
              </w:rPr>
              <w:t>ամսաթիվ</w:t>
            </w:r>
            <w:proofErr w:type="spellEnd"/>
          </w:p>
        </w:tc>
        <w:tc>
          <w:tcPr>
            <w:tcW w:w="1440" w:type="dxa"/>
            <w:vAlign w:val="center"/>
          </w:tcPr>
          <w:p w:rsidR="00793A05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</w:p>
          <w:p w:rsidR="00793A05" w:rsidRPr="00BB1D0C" w:rsidRDefault="00793A05" w:rsidP="007056B6">
            <w:pPr>
              <w:jc w:val="center"/>
              <w:rPr>
                <w:rFonts w:ascii="Sylfaen" w:hAnsi="Sylfaen"/>
                <w:sz w:val="14"/>
              </w:rPr>
            </w:pPr>
            <w:proofErr w:type="spellStart"/>
            <w:r>
              <w:rPr>
                <w:rFonts w:ascii="Sylfaen" w:hAnsi="Sylfaen"/>
                <w:sz w:val="14"/>
              </w:rPr>
              <w:t>գումարը</w:t>
            </w:r>
            <w:proofErr w:type="spellEnd"/>
          </w:p>
        </w:tc>
      </w:tr>
      <w:tr w:rsidR="00793A05" w:rsidRPr="00BB1D0C" w:rsidTr="007056B6"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2492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2</w:t>
            </w:r>
          </w:p>
        </w:tc>
        <w:tc>
          <w:tcPr>
            <w:tcW w:w="126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3</w:t>
            </w:r>
          </w:p>
        </w:tc>
        <w:tc>
          <w:tcPr>
            <w:tcW w:w="14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4</w:t>
            </w: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5</w:t>
            </w:r>
          </w:p>
        </w:tc>
        <w:tc>
          <w:tcPr>
            <w:tcW w:w="135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6</w:t>
            </w:r>
          </w:p>
        </w:tc>
        <w:tc>
          <w:tcPr>
            <w:tcW w:w="135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7</w:t>
            </w: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8</w:t>
            </w:r>
          </w:p>
        </w:tc>
        <w:tc>
          <w:tcPr>
            <w:tcW w:w="14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 w:rsidRPr="00BB1D0C">
              <w:rPr>
                <w:rFonts w:ascii="Sylfaen" w:hAnsi="Sylfaen"/>
                <w:sz w:val="20"/>
              </w:rPr>
              <w:t>9</w:t>
            </w:r>
          </w:p>
        </w:tc>
      </w:tr>
      <w:tr w:rsidR="00793A05" w:rsidRPr="00BB1D0C" w:rsidTr="007056B6">
        <w:trPr>
          <w:trHeight w:val="485"/>
        </w:trPr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</w:t>
            </w:r>
          </w:p>
        </w:tc>
        <w:tc>
          <w:tcPr>
            <w:tcW w:w="2492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6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5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5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93A05" w:rsidRPr="00BB1D0C" w:rsidTr="007056B6">
        <w:trPr>
          <w:trHeight w:val="485"/>
        </w:trPr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</w:t>
            </w:r>
          </w:p>
        </w:tc>
        <w:tc>
          <w:tcPr>
            <w:tcW w:w="2492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6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5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5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93A05" w:rsidRPr="00BB1D0C" w:rsidTr="007056B6">
        <w:trPr>
          <w:trHeight w:val="485"/>
        </w:trPr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</w:t>
            </w:r>
          </w:p>
        </w:tc>
        <w:tc>
          <w:tcPr>
            <w:tcW w:w="2492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6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5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5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93A05" w:rsidRPr="00BB1D0C" w:rsidTr="007056B6">
        <w:trPr>
          <w:trHeight w:val="485"/>
        </w:trPr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</w:t>
            </w:r>
          </w:p>
        </w:tc>
        <w:tc>
          <w:tcPr>
            <w:tcW w:w="2492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6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5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5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93A05" w:rsidRPr="00BB1D0C" w:rsidTr="007056B6">
        <w:trPr>
          <w:trHeight w:val="485"/>
        </w:trPr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</w:t>
            </w:r>
          </w:p>
        </w:tc>
        <w:tc>
          <w:tcPr>
            <w:tcW w:w="2492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6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5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5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93A05" w:rsidRPr="00BB1D0C" w:rsidTr="007056B6">
        <w:trPr>
          <w:trHeight w:val="485"/>
        </w:trPr>
        <w:tc>
          <w:tcPr>
            <w:tcW w:w="5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</w:t>
            </w:r>
          </w:p>
        </w:tc>
        <w:tc>
          <w:tcPr>
            <w:tcW w:w="2492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6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5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5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7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40" w:type="dxa"/>
          </w:tcPr>
          <w:p w:rsidR="00793A05" w:rsidRPr="00BB1D0C" w:rsidRDefault="00793A05" w:rsidP="007056B6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:rsidR="00793A05" w:rsidRDefault="00793A05" w:rsidP="00793A05">
      <w:pPr>
        <w:jc w:val="center"/>
        <w:rPr>
          <w:rFonts w:ascii="Sylfaen" w:hAnsi="Sylfaen"/>
          <w:sz w:val="20"/>
        </w:rPr>
      </w:pPr>
    </w:p>
    <w:p w:rsidR="002413C4" w:rsidRDefault="00793A05">
      <w:bookmarkStart w:id="0" w:name="_GoBack"/>
      <w:bookmarkEnd w:id="0"/>
    </w:p>
    <w:sectPr w:rsidR="002413C4" w:rsidSect="001F0516">
      <w:pgSz w:w="15840" w:h="12240" w:orient="landscape"/>
      <w:pgMar w:top="720" w:right="2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05"/>
    <w:rsid w:val="00675BD1"/>
    <w:rsid w:val="006B5DC1"/>
    <w:rsid w:val="007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</cp:revision>
  <dcterms:created xsi:type="dcterms:W3CDTF">2022-02-23T13:09:00Z</dcterms:created>
  <dcterms:modified xsi:type="dcterms:W3CDTF">2022-02-23T13:09:00Z</dcterms:modified>
</cp:coreProperties>
</file>